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13A0" w14:textId="3F55AAD7" w:rsidR="00605C55" w:rsidRPr="006A40AD" w:rsidRDefault="00605C55" w:rsidP="00605C55">
      <w:pPr>
        <w:spacing w:after="120" w:line="240" w:lineRule="auto"/>
        <w:jc w:val="right"/>
        <w:rPr>
          <w:rFonts w:cs="Calibri"/>
          <w:sz w:val="24"/>
          <w:szCs w:val="24"/>
        </w:rPr>
      </w:pPr>
      <w:r w:rsidRPr="006A40AD">
        <w:rPr>
          <w:rFonts w:cs="Calibri"/>
          <w:sz w:val="24"/>
          <w:szCs w:val="24"/>
        </w:rPr>
        <w:t xml:space="preserve">Załącznik </w:t>
      </w:r>
      <w:r w:rsidR="009E07DD">
        <w:rPr>
          <w:rFonts w:cs="Calibri"/>
          <w:sz w:val="24"/>
          <w:szCs w:val="24"/>
        </w:rPr>
        <w:t xml:space="preserve">nr </w:t>
      </w:r>
      <w:r>
        <w:rPr>
          <w:rFonts w:cs="Calibri"/>
          <w:sz w:val="24"/>
          <w:szCs w:val="24"/>
        </w:rPr>
        <w:t>3</w:t>
      </w:r>
      <w:r w:rsidRPr="006A40AD">
        <w:rPr>
          <w:rFonts w:cs="Calibri"/>
          <w:sz w:val="24"/>
          <w:szCs w:val="24"/>
        </w:rPr>
        <w:t xml:space="preserve"> do Zaproszenia </w:t>
      </w:r>
    </w:p>
    <w:p w14:paraId="2E570725" w14:textId="2E4082DB" w:rsidR="00C372B7" w:rsidRPr="00DF6F68" w:rsidRDefault="00605C55" w:rsidP="00DF6F68">
      <w:pPr>
        <w:spacing w:after="12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8"/>
          <w:szCs w:val="28"/>
        </w:rPr>
        <w:br/>
      </w:r>
      <w:r w:rsidR="005A4893" w:rsidRPr="00DF6F68">
        <w:rPr>
          <w:rFonts w:cs="Calibri"/>
          <w:b/>
          <w:sz w:val="28"/>
          <w:szCs w:val="28"/>
        </w:rPr>
        <w:t>Opis przedmiotu zamówienia („OPZ”)</w:t>
      </w:r>
    </w:p>
    <w:p w14:paraId="5BB9F3A7" w14:textId="77777777" w:rsidR="005A4893" w:rsidRPr="00DF6F68" w:rsidRDefault="005A4893" w:rsidP="00DF6F68">
      <w:pPr>
        <w:spacing w:after="120"/>
        <w:rPr>
          <w:rFonts w:cs="Calibri"/>
          <w:b/>
          <w:sz w:val="24"/>
          <w:szCs w:val="24"/>
        </w:rPr>
      </w:pPr>
    </w:p>
    <w:p w14:paraId="07C52603" w14:textId="77777777" w:rsidR="005A4893" w:rsidRPr="00DF6F68" w:rsidRDefault="005A4893" w:rsidP="00540434">
      <w:pPr>
        <w:numPr>
          <w:ilvl w:val="1"/>
          <w:numId w:val="1"/>
        </w:numPr>
        <w:tabs>
          <w:tab w:val="left" w:pos="851"/>
        </w:tabs>
        <w:spacing w:after="0"/>
        <w:ind w:left="851" w:hanging="425"/>
        <w:rPr>
          <w:rFonts w:cs="Calibri"/>
          <w:sz w:val="24"/>
          <w:szCs w:val="24"/>
        </w:rPr>
      </w:pPr>
      <w:r w:rsidRPr="00DF6F68">
        <w:rPr>
          <w:rFonts w:cs="Calibri"/>
          <w:sz w:val="24"/>
          <w:szCs w:val="24"/>
        </w:rPr>
        <w:t>Przedmiotem zamówienia jest:</w:t>
      </w:r>
    </w:p>
    <w:p w14:paraId="314FFA7C" w14:textId="1ED7D2EB" w:rsidR="005A4893" w:rsidRDefault="00801791" w:rsidP="00540434">
      <w:pPr>
        <w:pStyle w:val="Akapitzlist"/>
        <w:numPr>
          <w:ilvl w:val="0"/>
          <w:numId w:val="2"/>
        </w:numPr>
        <w:spacing w:after="0"/>
        <w:ind w:left="113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DF6F68">
        <w:rPr>
          <w:rFonts w:cs="Calibri"/>
          <w:sz w:val="24"/>
          <w:szCs w:val="24"/>
        </w:rPr>
        <w:t xml:space="preserve">amieszczenie </w:t>
      </w:r>
      <w:r w:rsidR="000B32E0" w:rsidRPr="00540434">
        <w:rPr>
          <w:rFonts w:cs="Calibri"/>
          <w:sz w:val="24"/>
          <w:szCs w:val="24"/>
        </w:rPr>
        <w:t xml:space="preserve">do </w:t>
      </w:r>
      <w:r w:rsidR="00434A5B" w:rsidRPr="00540434">
        <w:rPr>
          <w:rFonts w:cs="Calibri"/>
          <w:b/>
          <w:sz w:val="24"/>
          <w:szCs w:val="24"/>
        </w:rPr>
        <w:t>2</w:t>
      </w:r>
      <w:r w:rsidR="00B402B1" w:rsidRPr="00540434">
        <w:rPr>
          <w:rFonts w:cs="Calibri"/>
          <w:b/>
          <w:sz w:val="24"/>
          <w:szCs w:val="24"/>
        </w:rPr>
        <w:t>5</w:t>
      </w:r>
      <w:r w:rsidR="00434A5B" w:rsidRPr="00540434">
        <w:rPr>
          <w:rFonts w:cs="Calibri"/>
          <w:b/>
          <w:sz w:val="24"/>
          <w:szCs w:val="24"/>
        </w:rPr>
        <w:t>0</w:t>
      </w:r>
      <w:r w:rsidR="00C372B7" w:rsidRPr="00540434">
        <w:rPr>
          <w:rFonts w:cs="Calibri"/>
          <w:b/>
          <w:sz w:val="24"/>
          <w:szCs w:val="24"/>
        </w:rPr>
        <w:t xml:space="preserve"> ogłoszeń</w:t>
      </w:r>
      <w:r w:rsidR="00C372B7" w:rsidRPr="00540434">
        <w:rPr>
          <w:rFonts w:cs="Calibri"/>
          <w:sz w:val="24"/>
          <w:szCs w:val="24"/>
        </w:rPr>
        <w:t xml:space="preserve"> </w:t>
      </w:r>
      <w:r w:rsidR="00C372B7" w:rsidRPr="00DF6F68">
        <w:rPr>
          <w:rFonts w:cs="Calibri"/>
          <w:sz w:val="24"/>
          <w:szCs w:val="24"/>
        </w:rPr>
        <w:t>rekrutacyjnych</w:t>
      </w:r>
      <w:r w:rsidR="00592294" w:rsidRPr="00DF6F68">
        <w:rPr>
          <w:rFonts w:cs="Calibri"/>
          <w:sz w:val="24"/>
          <w:szCs w:val="24"/>
        </w:rPr>
        <w:t xml:space="preserve"> </w:t>
      </w:r>
      <w:r w:rsidR="00532AA4" w:rsidRPr="00DF6F68">
        <w:rPr>
          <w:rFonts w:cs="Calibri"/>
          <w:sz w:val="24"/>
          <w:szCs w:val="24"/>
        </w:rPr>
        <w:t xml:space="preserve">Zamawiającego </w:t>
      </w:r>
      <w:r w:rsidR="00592294" w:rsidRPr="00DF6F68">
        <w:rPr>
          <w:rFonts w:cs="Calibri"/>
          <w:sz w:val="24"/>
          <w:szCs w:val="24"/>
        </w:rPr>
        <w:t>na wolne stanowisko pracy</w:t>
      </w:r>
      <w:r w:rsidR="00221FF7" w:rsidRPr="00DF6F68">
        <w:rPr>
          <w:rFonts w:cs="Calibri"/>
          <w:sz w:val="24"/>
          <w:szCs w:val="24"/>
        </w:rPr>
        <w:t>, odbywanie stażu i praktyk</w:t>
      </w:r>
      <w:r w:rsidR="007A0A5B">
        <w:rPr>
          <w:rFonts w:cs="Calibri"/>
          <w:sz w:val="24"/>
          <w:szCs w:val="24"/>
        </w:rPr>
        <w:t>,</w:t>
      </w:r>
      <w:r w:rsidR="00C372B7" w:rsidRPr="00DF6F68">
        <w:rPr>
          <w:rFonts w:cs="Calibri"/>
          <w:sz w:val="24"/>
          <w:szCs w:val="24"/>
        </w:rPr>
        <w:t xml:space="preserve"> w szacie graficznej </w:t>
      </w:r>
      <w:r w:rsidR="002C35CC" w:rsidRPr="00DF6F68">
        <w:rPr>
          <w:rFonts w:cs="Calibri"/>
          <w:sz w:val="24"/>
          <w:szCs w:val="24"/>
        </w:rPr>
        <w:t xml:space="preserve">oraz </w:t>
      </w:r>
      <w:r w:rsidR="00A100E9">
        <w:rPr>
          <w:rFonts w:cs="Calibri"/>
          <w:sz w:val="24"/>
          <w:szCs w:val="24"/>
        </w:rPr>
        <w:t>z</w:t>
      </w:r>
      <w:r w:rsidR="000C1C67">
        <w:rPr>
          <w:rFonts w:cs="Calibri"/>
          <w:sz w:val="24"/>
          <w:szCs w:val="24"/>
        </w:rPr>
        <w:t> </w:t>
      </w:r>
      <w:r w:rsidR="002C35CC" w:rsidRPr="00DF6F68">
        <w:rPr>
          <w:rFonts w:cs="Calibri"/>
          <w:sz w:val="24"/>
          <w:szCs w:val="24"/>
        </w:rPr>
        <w:t xml:space="preserve">logotypem </w:t>
      </w:r>
      <w:r w:rsidR="00C372B7" w:rsidRPr="00DF6F68">
        <w:rPr>
          <w:rFonts w:cs="Calibri"/>
          <w:sz w:val="24"/>
          <w:szCs w:val="24"/>
        </w:rPr>
        <w:t xml:space="preserve">Zamawiającego na portalu </w:t>
      </w:r>
      <w:r w:rsidR="005A4893" w:rsidRPr="00DF6F68">
        <w:rPr>
          <w:rFonts w:cs="Calibri"/>
          <w:sz w:val="24"/>
          <w:szCs w:val="24"/>
        </w:rPr>
        <w:t xml:space="preserve">internetowym </w:t>
      </w:r>
      <w:hyperlink r:id="rId7" w:history="1">
        <w:r w:rsidR="00C372B7" w:rsidRPr="00DF6F68">
          <w:rPr>
            <w:rStyle w:val="Hipercze"/>
            <w:rFonts w:cs="Calibri"/>
            <w:color w:val="auto"/>
            <w:sz w:val="24"/>
            <w:szCs w:val="24"/>
            <w:u w:val="none"/>
          </w:rPr>
          <w:t>Wykonawcy</w:t>
        </w:r>
      </w:hyperlink>
      <w:r w:rsidR="007A0A5B">
        <w:rPr>
          <w:rStyle w:val="Hipercze"/>
          <w:rFonts w:cs="Calibri"/>
          <w:color w:val="auto"/>
          <w:sz w:val="24"/>
          <w:szCs w:val="24"/>
          <w:u w:val="none"/>
        </w:rPr>
        <w:t>,</w:t>
      </w:r>
      <w:r w:rsidR="00386897">
        <w:rPr>
          <w:rStyle w:val="Hipercze"/>
          <w:rFonts w:cs="Calibri"/>
          <w:color w:val="auto"/>
          <w:sz w:val="24"/>
          <w:szCs w:val="24"/>
          <w:u w:val="none"/>
        </w:rPr>
        <w:t xml:space="preserve"> zgodnie </w:t>
      </w:r>
      <w:r w:rsidR="00386897">
        <w:rPr>
          <w:rFonts w:cs="Calibri"/>
          <w:sz w:val="24"/>
          <w:szCs w:val="24"/>
        </w:rPr>
        <w:t xml:space="preserve"> ze wzorem </w:t>
      </w:r>
      <w:r w:rsidR="005A4893" w:rsidRPr="00DF6F68">
        <w:rPr>
          <w:rFonts w:cs="Calibri"/>
          <w:sz w:val="24"/>
          <w:szCs w:val="24"/>
        </w:rPr>
        <w:t>ogłoszenia</w:t>
      </w:r>
      <w:r w:rsidR="000C1C67">
        <w:rPr>
          <w:rFonts w:cs="Calibri"/>
          <w:sz w:val="24"/>
          <w:szCs w:val="24"/>
        </w:rPr>
        <w:t>,</w:t>
      </w:r>
      <w:r w:rsidR="005A4893" w:rsidRPr="00DF6F68">
        <w:rPr>
          <w:rFonts w:cs="Calibri"/>
          <w:sz w:val="24"/>
          <w:szCs w:val="24"/>
        </w:rPr>
        <w:t xml:space="preserve"> stanowi</w:t>
      </w:r>
      <w:r w:rsidR="00386897">
        <w:rPr>
          <w:rFonts w:cs="Calibri"/>
          <w:sz w:val="24"/>
          <w:szCs w:val="24"/>
        </w:rPr>
        <w:t xml:space="preserve">ącym </w:t>
      </w:r>
      <w:r w:rsidR="005A4893" w:rsidRPr="00DF6F68">
        <w:rPr>
          <w:rFonts w:cs="Calibri"/>
          <w:sz w:val="24"/>
          <w:szCs w:val="24"/>
        </w:rPr>
        <w:t xml:space="preserve">załącznik </w:t>
      </w:r>
      <w:r>
        <w:rPr>
          <w:rFonts w:cs="Calibri"/>
          <w:sz w:val="24"/>
          <w:szCs w:val="24"/>
        </w:rPr>
        <w:t xml:space="preserve">nr 1 </w:t>
      </w:r>
      <w:r w:rsidR="005A4893" w:rsidRPr="00DF6F68">
        <w:rPr>
          <w:rFonts w:cs="Calibri"/>
          <w:sz w:val="24"/>
          <w:szCs w:val="24"/>
        </w:rPr>
        <w:t>do OPZ</w:t>
      </w:r>
      <w:r>
        <w:rPr>
          <w:rFonts w:cs="Calibri"/>
          <w:sz w:val="24"/>
          <w:szCs w:val="24"/>
        </w:rPr>
        <w:t>-u;</w:t>
      </w:r>
    </w:p>
    <w:p w14:paraId="64494621" w14:textId="55FFC149" w:rsidR="00693E77" w:rsidRDefault="00801791" w:rsidP="005B5E49">
      <w:pPr>
        <w:pStyle w:val="Akapitzlist"/>
        <w:numPr>
          <w:ilvl w:val="0"/>
          <w:numId w:val="2"/>
        </w:numPr>
        <w:spacing w:after="120"/>
        <w:ind w:left="113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publikacja </w:t>
      </w:r>
      <w:r w:rsidR="005B5E49" w:rsidRPr="00332513">
        <w:rPr>
          <w:rFonts w:cs="Calibri"/>
          <w:sz w:val="24"/>
          <w:szCs w:val="24"/>
        </w:rPr>
        <w:t>ogłoszeń</w:t>
      </w:r>
      <w:r w:rsidR="007A0A5B">
        <w:rPr>
          <w:rFonts w:cs="Calibri"/>
          <w:sz w:val="24"/>
          <w:szCs w:val="24"/>
        </w:rPr>
        <w:t xml:space="preserve"> rekrutacyjnych z </w:t>
      </w:r>
      <w:r w:rsidR="005B5E49" w:rsidRPr="00DF6F68">
        <w:rPr>
          <w:rFonts w:cs="Calibri"/>
          <w:sz w:val="24"/>
          <w:szCs w:val="24"/>
        </w:rPr>
        <w:t>portalu internetow</w:t>
      </w:r>
      <w:r w:rsidR="007A0A5B">
        <w:rPr>
          <w:rFonts w:cs="Calibri"/>
          <w:sz w:val="24"/>
          <w:szCs w:val="24"/>
        </w:rPr>
        <w:t xml:space="preserve">ego </w:t>
      </w:r>
      <w:hyperlink r:id="rId8" w:history="1">
        <w:r w:rsidR="005B5E49" w:rsidRPr="00DF6F68">
          <w:rPr>
            <w:rStyle w:val="Hipercze"/>
            <w:rFonts w:cs="Calibri"/>
            <w:color w:val="auto"/>
            <w:sz w:val="24"/>
            <w:szCs w:val="24"/>
            <w:u w:val="none"/>
          </w:rPr>
          <w:t>Wykonawcy</w:t>
        </w:r>
      </w:hyperlink>
      <w:r w:rsidR="005B5E49" w:rsidRPr="00332513">
        <w:rPr>
          <w:rFonts w:cs="Calibri"/>
          <w:sz w:val="24"/>
          <w:szCs w:val="24"/>
        </w:rPr>
        <w:t xml:space="preserve"> na portalach/serwisach branżowych dostępnych dla Wykonawcy</w:t>
      </w:r>
      <w:r>
        <w:rPr>
          <w:rFonts w:cs="Calibri"/>
          <w:sz w:val="24"/>
          <w:szCs w:val="24"/>
        </w:rPr>
        <w:t>;</w:t>
      </w:r>
    </w:p>
    <w:p w14:paraId="6A144D15" w14:textId="135EDF8F" w:rsidR="00973108" w:rsidRDefault="00801791" w:rsidP="00693E77">
      <w:pPr>
        <w:pStyle w:val="Akapitzlist"/>
        <w:numPr>
          <w:ilvl w:val="0"/>
          <w:numId w:val="2"/>
        </w:numPr>
        <w:spacing w:after="120"/>
        <w:ind w:left="1134"/>
        <w:contextualSpacing w:val="0"/>
      </w:pPr>
      <w:r>
        <w:rPr>
          <w:rFonts w:cs="Calibri"/>
          <w:sz w:val="24"/>
          <w:szCs w:val="24"/>
        </w:rPr>
        <w:t>z</w:t>
      </w:r>
      <w:r w:rsidRPr="00CD43FD">
        <w:rPr>
          <w:rFonts w:cs="Calibri"/>
          <w:sz w:val="24"/>
          <w:szCs w:val="24"/>
        </w:rPr>
        <w:t>amieszczeni</w:t>
      </w:r>
      <w:r>
        <w:rPr>
          <w:rFonts w:cs="Calibri"/>
          <w:sz w:val="24"/>
          <w:szCs w:val="24"/>
        </w:rPr>
        <w:t>e</w:t>
      </w:r>
      <w:r w:rsidRPr="00CD43FD">
        <w:rPr>
          <w:rFonts w:cs="Calibri"/>
          <w:sz w:val="24"/>
          <w:szCs w:val="24"/>
        </w:rPr>
        <w:t xml:space="preserve"> </w:t>
      </w:r>
      <w:r w:rsidR="005A4893" w:rsidRPr="00CD43FD">
        <w:rPr>
          <w:rFonts w:cs="Calibri"/>
          <w:sz w:val="24"/>
          <w:szCs w:val="24"/>
        </w:rPr>
        <w:t xml:space="preserve">na stronie internetowej Wykonawcy </w:t>
      </w:r>
      <w:r w:rsidR="005A4893" w:rsidRPr="00CD43FD">
        <w:rPr>
          <w:rFonts w:cs="Calibri"/>
          <w:b/>
          <w:sz w:val="24"/>
          <w:szCs w:val="24"/>
        </w:rPr>
        <w:t>„profilu pracodawcy”</w:t>
      </w:r>
      <w:r w:rsidR="007A0A5B" w:rsidRPr="00CD43FD">
        <w:rPr>
          <w:rFonts w:cs="Calibri"/>
          <w:b/>
          <w:sz w:val="24"/>
          <w:szCs w:val="24"/>
        </w:rPr>
        <w:t xml:space="preserve"> </w:t>
      </w:r>
      <w:r w:rsidR="005A4893" w:rsidRPr="00CD43FD">
        <w:rPr>
          <w:rFonts w:cs="Calibri"/>
          <w:sz w:val="24"/>
          <w:szCs w:val="24"/>
        </w:rPr>
        <w:t xml:space="preserve">Zamawiającego, na podstawie materiałów dostarczonych przez Zamawiającego, zawierającego m.in. </w:t>
      </w:r>
      <w:r w:rsidR="00386897" w:rsidRPr="00CD43FD">
        <w:rPr>
          <w:rFonts w:cs="Calibri"/>
          <w:sz w:val="24"/>
          <w:szCs w:val="24"/>
        </w:rPr>
        <w:t xml:space="preserve">nazwę firmy, logo, ogólny opis firmy, przekierowanie na stronę </w:t>
      </w:r>
      <w:r w:rsidR="00973108" w:rsidRPr="00CD43FD">
        <w:rPr>
          <w:rFonts w:cs="Calibri"/>
          <w:sz w:val="24"/>
          <w:szCs w:val="24"/>
        </w:rPr>
        <w:t xml:space="preserve">internetową </w:t>
      </w:r>
      <w:r w:rsidR="00386897" w:rsidRPr="00CD43FD">
        <w:rPr>
          <w:rFonts w:cs="Calibri"/>
          <w:sz w:val="24"/>
          <w:szCs w:val="24"/>
        </w:rPr>
        <w:t>Zamawiającego oraz przekierowanie</w:t>
      </w:r>
      <w:r w:rsidR="00973108" w:rsidRPr="00CD43FD">
        <w:rPr>
          <w:rFonts w:cs="Calibri"/>
          <w:sz w:val="24"/>
          <w:szCs w:val="24"/>
        </w:rPr>
        <w:t xml:space="preserve"> do aktualnych ofert pracy zamieszczonych w Biuletynie Informacji Publicznej </w:t>
      </w:r>
      <w:r w:rsidR="00D0426C">
        <w:rPr>
          <w:rFonts w:cs="Calibri"/>
          <w:sz w:val="24"/>
          <w:szCs w:val="24"/>
        </w:rPr>
        <w:t xml:space="preserve">Zamawiającego </w:t>
      </w:r>
      <w:r w:rsidR="00973108" w:rsidRPr="00CD43FD">
        <w:rPr>
          <w:rFonts w:cs="Calibri"/>
          <w:sz w:val="24"/>
          <w:szCs w:val="24"/>
        </w:rPr>
        <w:t>(</w:t>
      </w:r>
      <w:r w:rsidR="000C1C67">
        <w:rPr>
          <w:rFonts w:cs="Calibri"/>
          <w:sz w:val="24"/>
          <w:szCs w:val="24"/>
        </w:rPr>
        <w:t>„</w:t>
      </w:r>
      <w:r w:rsidR="00973108" w:rsidRPr="00CD43FD">
        <w:rPr>
          <w:rFonts w:cs="Calibri"/>
          <w:sz w:val="24"/>
          <w:szCs w:val="24"/>
        </w:rPr>
        <w:t>BIP</w:t>
      </w:r>
      <w:r w:rsidR="000C1C67">
        <w:rPr>
          <w:rFonts w:cs="Calibri"/>
          <w:sz w:val="24"/>
          <w:szCs w:val="24"/>
        </w:rPr>
        <w:t>”</w:t>
      </w:r>
      <w:r w:rsidR="00973108" w:rsidRPr="00CD43FD">
        <w:rPr>
          <w:rFonts w:cs="Calibri"/>
          <w:sz w:val="24"/>
          <w:szCs w:val="24"/>
        </w:rPr>
        <w:t xml:space="preserve">). </w:t>
      </w:r>
      <w:r>
        <w:rPr>
          <w:rFonts w:cs="Calibri"/>
          <w:sz w:val="24"/>
          <w:szCs w:val="24"/>
        </w:rPr>
        <w:t xml:space="preserve"> Wzór „profilu pracodawcy” stanowi załącznik nr 2 do OPZ-u.</w:t>
      </w:r>
    </w:p>
    <w:p w14:paraId="5B539D1C" w14:textId="00051A12" w:rsidR="008D5172" w:rsidRPr="004C212B" w:rsidRDefault="002071A5" w:rsidP="002571EF">
      <w:pPr>
        <w:pStyle w:val="Akapitzlist"/>
        <w:numPr>
          <w:ilvl w:val="1"/>
          <w:numId w:val="1"/>
        </w:numPr>
        <w:tabs>
          <w:tab w:val="left" w:pos="851"/>
        </w:tabs>
        <w:spacing w:after="120"/>
        <w:ind w:left="850" w:hanging="425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Ogłoszenie rekrutacyjne to jedna jednostka </w:t>
      </w:r>
      <w:r w:rsidR="008D5172">
        <w:rPr>
          <w:rFonts w:cs="Calibri"/>
          <w:sz w:val="24"/>
          <w:szCs w:val="24"/>
        </w:rPr>
        <w:t>z 2</w:t>
      </w:r>
      <w:r w:rsidR="00B7617E">
        <w:rPr>
          <w:rFonts w:cs="Calibri"/>
          <w:sz w:val="24"/>
          <w:szCs w:val="24"/>
        </w:rPr>
        <w:t>5</w:t>
      </w:r>
      <w:r w:rsidR="008D5172">
        <w:rPr>
          <w:rFonts w:cs="Calibri"/>
          <w:sz w:val="24"/>
          <w:szCs w:val="24"/>
        </w:rPr>
        <w:t>0 dostępnych</w:t>
      </w:r>
      <w:r>
        <w:rPr>
          <w:rFonts w:cs="Calibri"/>
          <w:sz w:val="24"/>
          <w:szCs w:val="24"/>
        </w:rPr>
        <w:t>,</w:t>
      </w:r>
      <w:r w:rsidR="008D517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 w:rsidR="004C212B">
        <w:rPr>
          <w:rFonts w:cs="Calibri"/>
          <w:sz w:val="24"/>
          <w:szCs w:val="24"/>
        </w:rPr>
        <w:t>publik</w:t>
      </w:r>
      <w:r>
        <w:rPr>
          <w:rFonts w:cs="Calibri"/>
          <w:sz w:val="24"/>
          <w:szCs w:val="24"/>
        </w:rPr>
        <w:t>owan</w:t>
      </w:r>
      <w:r w:rsidR="0048471B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 na portalu internetowym Wykonawcy na nie </w:t>
      </w:r>
      <w:r w:rsidR="00801791">
        <w:rPr>
          <w:rFonts w:cs="Calibri"/>
          <w:sz w:val="24"/>
          <w:szCs w:val="24"/>
        </w:rPr>
        <w:t xml:space="preserve">dłużej </w:t>
      </w:r>
      <w:r>
        <w:rPr>
          <w:rFonts w:cs="Calibri"/>
          <w:sz w:val="24"/>
          <w:szCs w:val="24"/>
        </w:rPr>
        <w:t xml:space="preserve">niż </w:t>
      </w:r>
      <w:r w:rsidR="008D5172">
        <w:rPr>
          <w:rFonts w:cs="Calibri"/>
          <w:sz w:val="24"/>
          <w:szCs w:val="24"/>
        </w:rPr>
        <w:t xml:space="preserve">30 dni kalendarzowych. </w:t>
      </w:r>
    </w:p>
    <w:p w14:paraId="101F7EC6" w14:textId="5EC5C86E" w:rsidR="008D5172" w:rsidRPr="004C212B" w:rsidRDefault="008D5172" w:rsidP="002571EF">
      <w:pPr>
        <w:pStyle w:val="Akapitzlist"/>
        <w:numPr>
          <w:ilvl w:val="1"/>
          <w:numId w:val="1"/>
        </w:numPr>
        <w:tabs>
          <w:tab w:val="left" w:pos="851"/>
        </w:tabs>
        <w:spacing w:after="120"/>
        <w:ind w:left="850" w:hanging="425"/>
        <w:contextualSpacing w:val="0"/>
        <w:rPr>
          <w:rFonts w:cs="Calibri"/>
          <w:sz w:val="24"/>
          <w:szCs w:val="24"/>
        </w:rPr>
      </w:pPr>
      <w:r w:rsidRPr="00A84025">
        <w:rPr>
          <w:rFonts w:cs="Calibri"/>
          <w:sz w:val="24"/>
          <w:szCs w:val="24"/>
        </w:rPr>
        <w:t xml:space="preserve">Standardowa długość </w:t>
      </w:r>
      <w:r>
        <w:rPr>
          <w:rFonts w:cs="Calibri"/>
          <w:sz w:val="24"/>
          <w:szCs w:val="24"/>
        </w:rPr>
        <w:t>publikacji (emisji)</w:t>
      </w:r>
      <w:r w:rsidRPr="00A84025">
        <w:rPr>
          <w:rFonts w:cs="Calibri"/>
          <w:sz w:val="24"/>
          <w:szCs w:val="24"/>
        </w:rPr>
        <w:t xml:space="preserve"> ogłoszenia rekrutacyjnego </w:t>
      </w:r>
      <w:r w:rsidR="004C212B">
        <w:rPr>
          <w:rFonts w:cs="Calibri"/>
          <w:sz w:val="24"/>
          <w:szCs w:val="24"/>
        </w:rPr>
        <w:t xml:space="preserve">u Zamawiającego </w:t>
      </w:r>
      <w:r w:rsidRPr="00A84025">
        <w:rPr>
          <w:rFonts w:cs="Calibri"/>
          <w:sz w:val="24"/>
          <w:szCs w:val="24"/>
        </w:rPr>
        <w:t xml:space="preserve">wynosi </w:t>
      </w:r>
      <w:r w:rsidR="00C95A68">
        <w:rPr>
          <w:rFonts w:cs="Calibri"/>
          <w:sz w:val="24"/>
          <w:szCs w:val="24"/>
        </w:rPr>
        <w:t xml:space="preserve">minimum </w:t>
      </w:r>
      <w:r w:rsidRPr="00A84025">
        <w:rPr>
          <w:rFonts w:cs="Calibri"/>
          <w:sz w:val="24"/>
          <w:szCs w:val="24"/>
        </w:rPr>
        <w:t>10 dni. Dezaktualizacja ogłoszenia następuje automatycznie</w:t>
      </w:r>
      <w:r>
        <w:rPr>
          <w:rFonts w:cs="Calibri"/>
          <w:sz w:val="24"/>
          <w:szCs w:val="24"/>
        </w:rPr>
        <w:t xml:space="preserve">, </w:t>
      </w:r>
      <w:r w:rsidRPr="00A84025">
        <w:rPr>
          <w:rFonts w:cs="Calibri"/>
          <w:sz w:val="24"/>
          <w:szCs w:val="24"/>
        </w:rPr>
        <w:t>z wyjątkiem, gdy Zamawiający przesyła informację o przedłużeni</w:t>
      </w:r>
      <w:r w:rsidR="00705538">
        <w:rPr>
          <w:rFonts w:cs="Calibri"/>
          <w:sz w:val="24"/>
          <w:szCs w:val="24"/>
        </w:rPr>
        <w:t>u</w:t>
      </w:r>
      <w:r w:rsidRPr="00A84025">
        <w:rPr>
          <w:rFonts w:cs="Calibri"/>
          <w:sz w:val="24"/>
          <w:szCs w:val="24"/>
        </w:rPr>
        <w:t xml:space="preserve"> publikacji ogłoszenia</w:t>
      </w:r>
      <w:r w:rsidR="0068469C">
        <w:rPr>
          <w:rFonts w:cs="Calibri"/>
          <w:sz w:val="24"/>
          <w:szCs w:val="24"/>
        </w:rPr>
        <w:t xml:space="preserve"> na kolejne dni</w:t>
      </w:r>
      <w:r w:rsidRPr="00A84025">
        <w:rPr>
          <w:rFonts w:cs="Calibri"/>
          <w:sz w:val="24"/>
          <w:szCs w:val="24"/>
        </w:rPr>
        <w:t>.</w:t>
      </w:r>
      <w:r w:rsidR="004C212B">
        <w:rPr>
          <w:rFonts w:cs="Calibri"/>
          <w:sz w:val="24"/>
          <w:szCs w:val="24"/>
        </w:rPr>
        <w:t xml:space="preserve"> Przedłużenie </w:t>
      </w:r>
      <w:bookmarkStart w:id="0" w:name="_Hlk216345212"/>
      <w:r w:rsidR="004C212B">
        <w:rPr>
          <w:rFonts w:cs="Calibri"/>
          <w:sz w:val="24"/>
          <w:szCs w:val="24"/>
        </w:rPr>
        <w:t>publikacji ogłoszenia</w:t>
      </w:r>
      <w:r w:rsidR="0068469C">
        <w:rPr>
          <w:rFonts w:cs="Calibri"/>
          <w:sz w:val="24"/>
          <w:szCs w:val="24"/>
        </w:rPr>
        <w:t xml:space="preserve"> przekraczające </w:t>
      </w:r>
      <w:r w:rsidR="005A3E82">
        <w:rPr>
          <w:rFonts w:cs="Calibri"/>
          <w:sz w:val="24"/>
          <w:szCs w:val="24"/>
        </w:rPr>
        <w:t>łącznie</w:t>
      </w:r>
      <w:r w:rsidR="004C212B">
        <w:rPr>
          <w:rFonts w:cs="Calibri"/>
          <w:sz w:val="24"/>
          <w:szCs w:val="24"/>
        </w:rPr>
        <w:t xml:space="preserve"> 30 dni kalendarzowych powoduje </w:t>
      </w:r>
      <w:r w:rsidR="009653C1">
        <w:rPr>
          <w:rFonts w:cs="Calibri"/>
          <w:sz w:val="24"/>
          <w:szCs w:val="24"/>
        </w:rPr>
        <w:t>naliczenie</w:t>
      </w:r>
      <w:r w:rsidR="004C212B">
        <w:rPr>
          <w:rFonts w:cs="Calibri"/>
          <w:sz w:val="24"/>
          <w:szCs w:val="24"/>
        </w:rPr>
        <w:t xml:space="preserve"> kolejnej jednostki.</w:t>
      </w:r>
      <w:bookmarkEnd w:id="0"/>
    </w:p>
    <w:p w14:paraId="27DE0A74" w14:textId="0C6E2F4F" w:rsidR="00801A36" w:rsidRPr="00973108" w:rsidRDefault="003C4FF3" w:rsidP="002571EF">
      <w:pPr>
        <w:pStyle w:val="Akapitzlist"/>
        <w:numPr>
          <w:ilvl w:val="1"/>
          <w:numId w:val="1"/>
        </w:numPr>
        <w:tabs>
          <w:tab w:val="left" w:pos="851"/>
        </w:tabs>
        <w:spacing w:after="120"/>
        <w:ind w:left="850" w:hanging="425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Zamawiający przekaże </w:t>
      </w:r>
      <w:r w:rsidR="00CF4CAE">
        <w:rPr>
          <w:rFonts w:cs="Calibri"/>
          <w:sz w:val="24"/>
          <w:szCs w:val="24"/>
        </w:rPr>
        <w:t>Wykonawcy treść ogłoszenia rekrutacyjnego wraz z </w:t>
      </w:r>
      <w:r w:rsidR="00CF4CAE" w:rsidRPr="00973108">
        <w:rPr>
          <w:rFonts w:cs="Calibri"/>
          <w:sz w:val="24"/>
          <w:szCs w:val="24"/>
        </w:rPr>
        <w:t>link</w:t>
      </w:r>
      <w:r w:rsidR="00CF4CAE">
        <w:rPr>
          <w:rFonts w:cs="Calibri"/>
          <w:sz w:val="24"/>
          <w:szCs w:val="24"/>
        </w:rPr>
        <w:t>iem</w:t>
      </w:r>
      <w:r w:rsidR="00CF4CAE" w:rsidRPr="00973108">
        <w:rPr>
          <w:rFonts w:cs="Calibri"/>
          <w:sz w:val="24"/>
          <w:szCs w:val="24"/>
        </w:rPr>
        <w:t xml:space="preserve"> do ogłoszenia </w:t>
      </w:r>
      <w:r w:rsidR="00CF4CAE" w:rsidRPr="00266F8F">
        <w:rPr>
          <w:rFonts w:cs="Calibri"/>
          <w:sz w:val="24"/>
          <w:szCs w:val="24"/>
        </w:rPr>
        <w:t>opublikowanego w BIP</w:t>
      </w:r>
      <w:r w:rsidR="00CF4CAE">
        <w:rPr>
          <w:rFonts w:cs="Calibri"/>
          <w:sz w:val="24"/>
          <w:szCs w:val="24"/>
        </w:rPr>
        <w:t xml:space="preserve"> po</w:t>
      </w:r>
      <w:r>
        <w:rPr>
          <w:rFonts w:cs="Calibri"/>
          <w:sz w:val="24"/>
          <w:szCs w:val="24"/>
        </w:rPr>
        <w:t>przez wskazany przez nieg</w:t>
      </w:r>
      <w:r w:rsidR="00CF4CAE">
        <w:rPr>
          <w:rFonts w:cs="Calibri"/>
          <w:sz w:val="24"/>
          <w:szCs w:val="24"/>
        </w:rPr>
        <w:t xml:space="preserve">o portal rekrutacyjny lub mailowo. Wykonawca </w:t>
      </w:r>
      <w:r w:rsidR="00CF4CAE" w:rsidRPr="00266F8F">
        <w:rPr>
          <w:rFonts w:cs="Calibri"/>
          <w:sz w:val="24"/>
          <w:szCs w:val="24"/>
        </w:rPr>
        <w:t>opublikuje ogłoszenie na portalu internetowym najpóźniej następnego dnia roboczego</w:t>
      </w:r>
      <w:r w:rsidR="00CF4CAE">
        <w:rPr>
          <w:rFonts w:cs="Calibri"/>
          <w:sz w:val="24"/>
          <w:szCs w:val="24"/>
        </w:rPr>
        <w:t xml:space="preserve"> na nie dłużej niż 30 dni kalendarzowych.</w:t>
      </w:r>
    </w:p>
    <w:p w14:paraId="0C43C63B" w14:textId="5D7CBA08" w:rsidR="00DC5892" w:rsidRPr="00DC5892" w:rsidRDefault="005A4893" w:rsidP="00DC5892">
      <w:pPr>
        <w:numPr>
          <w:ilvl w:val="1"/>
          <w:numId w:val="1"/>
        </w:numPr>
        <w:tabs>
          <w:tab w:val="left" w:pos="851"/>
        </w:tabs>
        <w:spacing w:after="120"/>
        <w:ind w:left="851" w:hanging="425"/>
        <w:rPr>
          <w:rFonts w:cs="Calibri"/>
          <w:sz w:val="24"/>
          <w:szCs w:val="24"/>
        </w:rPr>
      </w:pPr>
      <w:r w:rsidRPr="00DF6F68">
        <w:rPr>
          <w:rFonts w:cs="Calibri"/>
          <w:sz w:val="24"/>
          <w:szCs w:val="24"/>
        </w:rPr>
        <w:t xml:space="preserve">Wykonawca </w:t>
      </w:r>
      <w:r w:rsidR="00211206">
        <w:rPr>
          <w:rFonts w:cs="Calibri"/>
          <w:sz w:val="24"/>
          <w:szCs w:val="24"/>
        </w:rPr>
        <w:t xml:space="preserve">na </w:t>
      </w:r>
      <w:r w:rsidR="00DC5892" w:rsidRPr="00DC5892">
        <w:rPr>
          <w:rFonts w:cs="Calibri"/>
          <w:sz w:val="24"/>
          <w:szCs w:val="24"/>
        </w:rPr>
        <w:t xml:space="preserve">2 dni robocze przed upływem zakończenia publikacji zwraca się </w:t>
      </w:r>
      <w:r w:rsidR="00211206">
        <w:rPr>
          <w:rFonts w:cs="Calibri"/>
          <w:sz w:val="24"/>
          <w:szCs w:val="24"/>
        </w:rPr>
        <w:br/>
      </w:r>
      <w:r w:rsidR="00DC5892" w:rsidRPr="00DC5892">
        <w:rPr>
          <w:rFonts w:cs="Calibri"/>
          <w:sz w:val="24"/>
          <w:szCs w:val="24"/>
        </w:rPr>
        <w:t xml:space="preserve">z pytaniem do Zamawiającego o konieczność </w:t>
      </w:r>
      <w:r w:rsidR="00973108">
        <w:rPr>
          <w:rFonts w:cs="Calibri"/>
          <w:sz w:val="24"/>
          <w:szCs w:val="24"/>
        </w:rPr>
        <w:t>kontynuacji</w:t>
      </w:r>
      <w:r w:rsidR="00973108" w:rsidRPr="00DC5892">
        <w:rPr>
          <w:rFonts w:cs="Calibri"/>
          <w:sz w:val="24"/>
          <w:szCs w:val="24"/>
        </w:rPr>
        <w:t xml:space="preserve"> </w:t>
      </w:r>
      <w:r w:rsidR="00DC5892" w:rsidRPr="00E17462">
        <w:rPr>
          <w:rFonts w:cs="Calibri"/>
          <w:sz w:val="24"/>
          <w:szCs w:val="24"/>
        </w:rPr>
        <w:t>publikacji</w:t>
      </w:r>
      <w:r w:rsidR="00DC5892" w:rsidRPr="00DC5892">
        <w:rPr>
          <w:rFonts w:cs="Calibri"/>
          <w:sz w:val="24"/>
          <w:szCs w:val="24"/>
        </w:rPr>
        <w:t xml:space="preserve"> ogłoszenia.  W</w:t>
      </w:r>
      <w:r w:rsidR="000C1C67">
        <w:rPr>
          <w:rFonts w:cs="Calibri"/>
          <w:sz w:val="24"/>
          <w:szCs w:val="24"/>
        </w:rPr>
        <w:t> </w:t>
      </w:r>
      <w:r w:rsidR="00DC5892" w:rsidRPr="00DC5892">
        <w:rPr>
          <w:rFonts w:cs="Calibri"/>
          <w:sz w:val="24"/>
          <w:szCs w:val="24"/>
        </w:rPr>
        <w:t>przypadku braku potwierdzenia przez Zamawiającego</w:t>
      </w:r>
      <w:r w:rsidR="00211206">
        <w:rPr>
          <w:rFonts w:cs="Calibri"/>
          <w:sz w:val="24"/>
          <w:szCs w:val="24"/>
        </w:rPr>
        <w:t>,</w:t>
      </w:r>
      <w:r w:rsidR="00DC5892" w:rsidRPr="00DC5892">
        <w:rPr>
          <w:rFonts w:cs="Calibri"/>
          <w:sz w:val="24"/>
          <w:szCs w:val="24"/>
        </w:rPr>
        <w:t xml:space="preserve"> ogłoszenie zostaje odpublikowane z portalu internetowego Wykonawcy </w:t>
      </w:r>
      <w:r w:rsidR="00211206">
        <w:rPr>
          <w:rFonts w:cs="Calibri"/>
          <w:sz w:val="24"/>
          <w:szCs w:val="24"/>
        </w:rPr>
        <w:t xml:space="preserve">następnego </w:t>
      </w:r>
      <w:r w:rsidR="00DC5892" w:rsidRPr="00DC5892">
        <w:rPr>
          <w:rFonts w:cs="Calibri"/>
          <w:sz w:val="24"/>
          <w:szCs w:val="24"/>
        </w:rPr>
        <w:t xml:space="preserve">dnia po upływie terminu składania aplikacji </w:t>
      </w:r>
      <w:r w:rsidR="00211206">
        <w:rPr>
          <w:rFonts w:cs="Calibri"/>
          <w:sz w:val="24"/>
          <w:szCs w:val="24"/>
        </w:rPr>
        <w:t xml:space="preserve">podanego </w:t>
      </w:r>
      <w:r w:rsidR="00DC5892" w:rsidRPr="00DC5892">
        <w:rPr>
          <w:rFonts w:cs="Calibri"/>
          <w:sz w:val="24"/>
          <w:szCs w:val="24"/>
        </w:rPr>
        <w:t>w ogłoszeniu.</w:t>
      </w:r>
    </w:p>
    <w:p w14:paraId="6DE72669" w14:textId="342D9245" w:rsidR="00D010E2" w:rsidRPr="00833610" w:rsidRDefault="00D010E2" w:rsidP="00D010E2">
      <w:pPr>
        <w:numPr>
          <w:ilvl w:val="1"/>
          <w:numId w:val="1"/>
        </w:numPr>
        <w:tabs>
          <w:tab w:val="left" w:pos="851"/>
        </w:tabs>
        <w:spacing w:after="120"/>
        <w:ind w:left="851" w:hanging="425"/>
        <w:rPr>
          <w:rFonts w:cs="Calibri"/>
          <w:sz w:val="24"/>
          <w:szCs w:val="24"/>
        </w:rPr>
      </w:pPr>
      <w:r w:rsidRPr="00833610">
        <w:rPr>
          <w:rFonts w:cs="Calibri"/>
          <w:sz w:val="24"/>
          <w:szCs w:val="24"/>
        </w:rPr>
        <w:t>W ogłosze</w:t>
      </w:r>
      <w:r>
        <w:rPr>
          <w:rFonts w:cs="Calibri"/>
          <w:sz w:val="24"/>
          <w:szCs w:val="24"/>
        </w:rPr>
        <w:t>niach</w:t>
      </w:r>
      <w:r w:rsidRPr="00833610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 xml:space="preserve">o których mowa w </w:t>
      </w:r>
      <w:r w:rsidR="000C1C67">
        <w:rPr>
          <w:rFonts w:cs="Calibri"/>
          <w:sz w:val="24"/>
          <w:szCs w:val="24"/>
        </w:rPr>
        <w:t>ust.</w:t>
      </w:r>
      <w:r>
        <w:rPr>
          <w:rFonts w:cs="Calibri"/>
          <w:sz w:val="24"/>
          <w:szCs w:val="24"/>
        </w:rPr>
        <w:t xml:space="preserve"> 1. </w:t>
      </w:r>
      <w:r w:rsidR="000C1C67">
        <w:rPr>
          <w:rFonts w:cs="Calibri"/>
          <w:sz w:val="24"/>
          <w:szCs w:val="24"/>
        </w:rPr>
        <w:t xml:space="preserve">pkt </w:t>
      </w:r>
      <w:r>
        <w:rPr>
          <w:rFonts w:cs="Calibri"/>
          <w:sz w:val="24"/>
          <w:szCs w:val="24"/>
        </w:rPr>
        <w:t xml:space="preserve">1) i  2), </w:t>
      </w:r>
      <w:r w:rsidRPr="00833610">
        <w:rPr>
          <w:rFonts w:cs="Calibri"/>
          <w:sz w:val="24"/>
          <w:szCs w:val="24"/>
        </w:rPr>
        <w:t xml:space="preserve">Wykonawca zapewnia składanie aplikacji </w:t>
      </w:r>
      <w:r>
        <w:rPr>
          <w:rFonts w:cs="Calibri"/>
          <w:sz w:val="24"/>
          <w:szCs w:val="24"/>
        </w:rPr>
        <w:t>wyłącznie po</w:t>
      </w:r>
      <w:r w:rsidRPr="00833610">
        <w:rPr>
          <w:rFonts w:cs="Calibri"/>
          <w:sz w:val="24"/>
          <w:szCs w:val="24"/>
        </w:rPr>
        <w:t>przez formularz</w:t>
      </w:r>
      <w:r>
        <w:rPr>
          <w:rFonts w:cs="Calibri"/>
          <w:sz w:val="24"/>
          <w:szCs w:val="24"/>
        </w:rPr>
        <w:t xml:space="preserve"> wskazany przez </w:t>
      </w:r>
      <w:r w:rsidRPr="00833610">
        <w:rPr>
          <w:rFonts w:cs="Calibri"/>
          <w:sz w:val="24"/>
          <w:szCs w:val="24"/>
        </w:rPr>
        <w:t>Zamawiającego</w:t>
      </w:r>
      <w:r>
        <w:rPr>
          <w:rFonts w:cs="Calibri"/>
          <w:sz w:val="24"/>
          <w:szCs w:val="24"/>
        </w:rPr>
        <w:t>, do którego link znajduje się w danym ogłoszeniu opublikowanym w BIP</w:t>
      </w:r>
      <w:r w:rsidRPr="00833610">
        <w:rPr>
          <w:rFonts w:cs="Calibri"/>
          <w:sz w:val="24"/>
          <w:szCs w:val="24"/>
        </w:rPr>
        <w:t xml:space="preserve">. </w:t>
      </w:r>
    </w:p>
    <w:p w14:paraId="1F1880DB" w14:textId="2A91E7CA" w:rsidR="00F878FC" w:rsidRPr="00DF6F68" w:rsidRDefault="00F878FC" w:rsidP="00DF6F68">
      <w:pPr>
        <w:numPr>
          <w:ilvl w:val="1"/>
          <w:numId w:val="1"/>
        </w:numPr>
        <w:tabs>
          <w:tab w:val="left" w:pos="851"/>
        </w:tabs>
        <w:spacing w:after="120"/>
        <w:ind w:left="851" w:hanging="425"/>
        <w:rPr>
          <w:rFonts w:cs="Calibri"/>
          <w:sz w:val="24"/>
          <w:szCs w:val="24"/>
        </w:rPr>
      </w:pPr>
      <w:r w:rsidRPr="00DF6F68">
        <w:rPr>
          <w:rFonts w:cs="Calibri"/>
          <w:sz w:val="24"/>
          <w:szCs w:val="24"/>
        </w:rPr>
        <w:lastRenderedPageBreak/>
        <w:t xml:space="preserve">Wykonawca </w:t>
      </w:r>
      <w:r w:rsidRPr="00211206">
        <w:rPr>
          <w:rFonts w:cs="Calibri"/>
          <w:b/>
          <w:sz w:val="24"/>
          <w:szCs w:val="24"/>
        </w:rPr>
        <w:t>wyróżnia logotypem</w:t>
      </w:r>
      <w:r w:rsidRPr="00DF6F68">
        <w:rPr>
          <w:rFonts w:cs="Calibri"/>
          <w:sz w:val="24"/>
          <w:szCs w:val="24"/>
        </w:rPr>
        <w:t xml:space="preserve"> na liście ogłoszeń</w:t>
      </w:r>
      <w:r w:rsidR="00211206">
        <w:rPr>
          <w:rFonts w:cs="Calibri"/>
          <w:sz w:val="24"/>
          <w:szCs w:val="24"/>
        </w:rPr>
        <w:t xml:space="preserve"> </w:t>
      </w:r>
      <w:r w:rsidR="00434A5B">
        <w:rPr>
          <w:rFonts w:cs="Calibri"/>
          <w:b/>
          <w:sz w:val="24"/>
          <w:szCs w:val="24"/>
        </w:rPr>
        <w:t>2</w:t>
      </w:r>
      <w:r w:rsidR="00A505E9">
        <w:rPr>
          <w:rFonts w:cs="Calibri"/>
          <w:b/>
          <w:sz w:val="24"/>
          <w:szCs w:val="24"/>
        </w:rPr>
        <w:t>5</w:t>
      </w:r>
      <w:r w:rsidR="00434A5B">
        <w:rPr>
          <w:rFonts w:cs="Calibri"/>
          <w:b/>
          <w:sz w:val="24"/>
          <w:szCs w:val="24"/>
        </w:rPr>
        <w:t>0</w:t>
      </w:r>
      <w:r w:rsidRPr="00211206">
        <w:rPr>
          <w:rFonts w:cs="Calibri"/>
          <w:b/>
          <w:sz w:val="24"/>
          <w:szCs w:val="24"/>
        </w:rPr>
        <w:t xml:space="preserve"> ogłoszeń</w:t>
      </w:r>
      <w:r w:rsidRPr="00DF6F68">
        <w:rPr>
          <w:rFonts w:cs="Calibri"/>
          <w:sz w:val="24"/>
          <w:szCs w:val="24"/>
        </w:rPr>
        <w:t xml:space="preserve"> rekrutacyjnych określonych w </w:t>
      </w:r>
      <w:r w:rsidR="007B74B5">
        <w:rPr>
          <w:rFonts w:cs="Calibri"/>
          <w:sz w:val="24"/>
          <w:szCs w:val="24"/>
        </w:rPr>
        <w:t xml:space="preserve">ust.  </w:t>
      </w:r>
      <w:r w:rsidRPr="00DF6F68">
        <w:rPr>
          <w:rFonts w:cs="Calibri"/>
          <w:sz w:val="24"/>
          <w:szCs w:val="24"/>
        </w:rPr>
        <w:t>1</w:t>
      </w:r>
      <w:r w:rsidR="007B74B5">
        <w:rPr>
          <w:rFonts w:cs="Calibri"/>
          <w:sz w:val="24"/>
          <w:szCs w:val="24"/>
        </w:rPr>
        <w:t xml:space="preserve"> pkt </w:t>
      </w:r>
      <w:r w:rsidRPr="00DF6F68">
        <w:rPr>
          <w:rFonts w:cs="Calibri"/>
          <w:sz w:val="24"/>
          <w:szCs w:val="24"/>
        </w:rPr>
        <w:t xml:space="preserve">1), </w:t>
      </w:r>
      <w:r w:rsidR="00211206">
        <w:rPr>
          <w:rFonts w:cs="Calibri"/>
          <w:sz w:val="24"/>
          <w:szCs w:val="24"/>
        </w:rPr>
        <w:t>co</w:t>
      </w:r>
      <w:r w:rsidRPr="00DF6F68">
        <w:rPr>
          <w:rFonts w:cs="Calibri"/>
          <w:sz w:val="24"/>
          <w:szCs w:val="24"/>
        </w:rPr>
        <w:t xml:space="preserve"> oznacza zamieszczenie logotypu Zamawiającego po lewej stronie obok nazwy stanowiska na liście ogłoszeń wyszukanych przez użytkownika portalu internetowego Wykonawcy. </w:t>
      </w:r>
    </w:p>
    <w:p w14:paraId="0A14069D" w14:textId="43B74041" w:rsidR="00C372B7" w:rsidRPr="00DF6F68" w:rsidRDefault="003E14CC" w:rsidP="00DF6F68">
      <w:pPr>
        <w:numPr>
          <w:ilvl w:val="1"/>
          <w:numId w:val="1"/>
        </w:numPr>
        <w:tabs>
          <w:tab w:val="left" w:pos="851"/>
        </w:tabs>
        <w:spacing w:after="120"/>
        <w:ind w:left="851" w:hanging="425"/>
        <w:rPr>
          <w:rFonts w:cs="Calibri"/>
          <w:sz w:val="24"/>
          <w:szCs w:val="24"/>
        </w:rPr>
      </w:pPr>
      <w:r w:rsidRPr="00DF6F68">
        <w:rPr>
          <w:rFonts w:cs="Calibri"/>
          <w:sz w:val="24"/>
          <w:szCs w:val="24"/>
        </w:rPr>
        <w:t xml:space="preserve">Wykonawca </w:t>
      </w:r>
      <w:r w:rsidR="00F878FC" w:rsidRPr="00DF6F68">
        <w:rPr>
          <w:rFonts w:cs="Calibri"/>
          <w:sz w:val="24"/>
          <w:szCs w:val="24"/>
        </w:rPr>
        <w:t xml:space="preserve">zapewnia możliwość </w:t>
      </w:r>
      <w:r w:rsidR="00AD46A7" w:rsidRPr="00DF6F68">
        <w:rPr>
          <w:rFonts w:cs="Calibri"/>
          <w:sz w:val="24"/>
          <w:szCs w:val="24"/>
        </w:rPr>
        <w:t>„</w:t>
      </w:r>
      <w:r w:rsidR="00BA5E91" w:rsidRPr="00211206">
        <w:rPr>
          <w:rFonts w:cs="Calibri"/>
          <w:b/>
          <w:sz w:val="24"/>
          <w:szCs w:val="24"/>
        </w:rPr>
        <w:t>odświeżeni</w:t>
      </w:r>
      <w:r w:rsidR="00F878FC" w:rsidRPr="00211206">
        <w:rPr>
          <w:rFonts w:cs="Calibri"/>
          <w:b/>
          <w:sz w:val="24"/>
          <w:szCs w:val="24"/>
        </w:rPr>
        <w:t>a</w:t>
      </w:r>
      <w:r w:rsidR="00BA5E91" w:rsidRPr="00211206">
        <w:rPr>
          <w:rFonts w:cs="Calibri"/>
          <w:b/>
          <w:sz w:val="24"/>
          <w:szCs w:val="24"/>
        </w:rPr>
        <w:t xml:space="preserve"> ogłoszeń</w:t>
      </w:r>
      <w:r w:rsidR="00AD46A7" w:rsidRPr="00DF6F68">
        <w:rPr>
          <w:rFonts w:cs="Calibri"/>
          <w:sz w:val="24"/>
          <w:szCs w:val="24"/>
        </w:rPr>
        <w:t>”</w:t>
      </w:r>
      <w:r w:rsidR="00DE22A4" w:rsidRPr="00DF6F68">
        <w:rPr>
          <w:rFonts w:cs="Calibri"/>
          <w:sz w:val="24"/>
          <w:szCs w:val="24"/>
        </w:rPr>
        <w:t xml:space="preserve"> dla </w:t>
      </w:r>
      <w:r w:rsidR="00434A5B">
        <w:rPr>
          <w:rFonts w:cs="Calibri"/>
          <w:b/>
          <w:sz w:val="24"/>
          <w:szCs w:val="24"/>
        </w:rPr>
        <w:t>100</w:t>
      </w:r>
      <w:r w:rsidR="00940909" w:rsidRPr="00211206">
        <w:rPr>
          <w:rFonts w:cs="Calibri"/>
          <w:b/>
          <w:sz w:val="24"/>
          <w:szCs w:val="24"/>
        </w:rPr>
        <w:t xml:space="preserve"> </w:t>
      </w:r>
      <w:r w:rsidR="00DE22A4" w:rsidRPr="00211206">
        <w:rPr>
          <w:rFonts w:cs="Calibri"/>
          <w:b/>
          <w:sz w:val="24"/>
          <w:szCs w:val="24"/>
        </w:rPr>
        <w:t>ogłoszeń</w:t>
      </w:r>
      <w:r w:rsidR="00DE22A4" w:rsidRPr="00DF6F68">
        <w:rPr>
          <w:rFonts w:cs="Calibri"/>
          <w:sz w:val="24"/>
          <w:szCs w:val="24"/>
        </w:rPr>
        <w:t xml:space="preserve"> rekrutacyjnych</w:t>
      </w:r>
      <w:r w:rsidR="00622AD1">
        <w:rPr>
          <w:rFonts w:cs="Calibri"/>
          <w:sz w:val="24"/>
          <w:szCs w:val="24"/>
        </w:rPr>
        <w:t xml:space="preserve"> </w:t>
      </w:r>
      <w:r w:rsidR="00622AD1" w:rsidRPr="00DF6F68">
        <w:rPr>
          <w:rFonts w:cs="Calibri"/>
          <w:sz w:val="24"/>
          <w:szCs w:val="24"/>
        </w:rPr>
        <w:t xml:space="preserve">określonych w </w:t>
      </w:r>
      <w:r w:rsidR="007B74B5">
        <w:rPr>
          <w:rFonts w:cs="Calibri"/>
          <w:sz w:val="24"/>
          <w:szCs w:val="24"/>
        </w:rPr>
        <w:t xml:space="preserve">ust. </w:t>
      </w:r>
      <w:r w:rsidR="00622AD1" w:rsidRPr="00DF6F68">
        <w:rPr>
          <w:rFonts w:cs="Calibri"/>
          <w:sz w:val="24"/>
          <w:szCs w:val="24"/>
        </w:rPr>
        <w:t>1</w:t>
      </w:r>
      <w:r w:rsidR="007B74B5">
        <w:rPr>
          <w:rFonts w:cs="Calibri"/>
          <w:sz w:val="24"/>
          <w:szCs w:val="24"/>
        </w:rPr>
        <w:t xml:space="preserve"> pkt </w:t>
      </w:r>
      <w:r w:rsidR="00622AD1" w:rsidRPr="00DF6F68">
        <w:rPr>
          <w:rFonts w:cs="Calibri"/>
          <w:sz w:val="24"/>
          <w:szCs w:val="24"/>
        </w:rPr>
        <w:t>1)</w:t>
      </w:r>
      <w:r w:rsidR="00C372B7" w:rsidRPr="00DF6F68">
        <w:rPr>
          <w:rFonts w:cs="Calibri"/>
          <w:sz w:val="24"/>
          <w:szCs w:val="24"/>
        </w:rPr>
        <w:t>, polegając</w:t>
      </w:r>
      <w:r w:rsidR="00211206">
        <w:rPr>
          <w:rFonts w:cs="Calibri"/>
          <w:sz w:val="24"/>
          <w:szCs w:val="24"/>
        </w:rPr>
        <w:t>ą</w:t>
      </w:r>
      <w:r w:rsidR="00C372B7" w:rsidRPr="00DF6F68">
        <w:rPr>
          <w:rFonts w:cs="Calibri"/>
          <w:sz w:val="24"/>
          <w:szCs w:val="24"/>
        </w:rPr>
        <w:t xml:space="preserve"> na publikacji ogłoszenia rekrutacyjnego skutkujące</w:t>
      </w:r>
      <w:r w:rsidR="00F479A6">
        <w:rPr>
          <w:rFonts w:cs="Calibri"/>
          <w:sz w:val="24"/>
          <w:szCs w:val="24"/>
        </w:rPr>
        <w:t>j</w:t>
      </w:r>
      <w:r w:rsidR="00C372B7" w:rsidRPr="00DF6F68">
        <w:rPr>
          <w:rFonts w:cs="Calibri"/>
          <w:sz w:val="24"/>
          <w:szCs w:val="24"/>
        </w:rPr>
        <w:t xml:space="preserve"> wyższą pozycją danego ogłoszenia na liście ogłoszeń wyszukiwanych przez użytkowników portalu</w:t>
      </w:r>
      <w:r w:rsidRPr="00DF6F68">
        <w:rPr>
          <w:rFonts w:cs="Calibri"/>
          <w:sz w:val="24"/>
          <w:szCs w:val="24"/>
        </w:rPr>
        <w:t xml:space="preserve"> internetowego </w:t>
      </w:r>
      <w:r w:rsidR="00624927" w:rsidRPr="00DF6F68">
        <w:rPr>
          <w:rFonts w:cs="Calibri"/>
          <w:sz w:val="24"/>
          <w:szCs w:val="24"/>
        </w:rPr>
        <w:t>Wykonawcy</w:t>
      </w:r>
      <w:r w:rsidR="00DE22A4" w:rsidRPr="00DF6F68">
        <w:rPr>
          <w:rFonts w:cs="Calibri"/>
          <w:sz w:val="24"/>
          <w:szCs w:val="24"/>
        </w:rPr>
        <w:t xml:space="preserve">. Zamawiający będzie informował Wykonawcę o potrzebie </w:t>
      </w:r>
      <w:r w:rsidR="002571EF" w:rsidRPr="00DF6F68">
        <w:rPr>
          <w:rFonts w:cs="Calibri"/>
          <w:sz w:val="24"/>
          <w:szCs w:val="24"/>
        </w:rPr>
        <w:t>skorzystani</w:t>
      </w:r>
      <w:r w:rsidR="002571EF">
        <w:rPr>
          <w:rFonts w:cs="Calibri"/>
          <w:sz w:val="24"/>
          <w:szCs w:val="24"/>
        </w:rPr>
        <w:t>a</w:t>
      </w:r>
      <w:r w:rsidR="002571EF" w:rsidRPr="00DF6F68">
        <w:rPr>
          <w:rFonts w:cs="Calibri"/>
          <w:sz w:val="24"/>
          <w:szCs w:val="24"/>
        </w:rPr>
        <w:t xml:space="preserve"> </w:t>
      </w:r>
      <w:r w:rsidR="00211206">
        <w:rPr>
          <w:rFonts w:cs="Calibri"/>
          <w:sz w:val="24"/>
          <w:szCs w:val="24"/>
        </w:rPr>
        <w:br/>
      </w:r>
      <w:r w:rsidR="00DE22A4" w:rsidRPr="00DF6F68">
        <w:rPr>
          <w:rFonts w:cs="Calibri"/>
          <w:sz w:val="24"/>
          <w:szCs w:val="24"/>
        </w:rPr>
        <w:t xml:space="preserve">z </w:t>
      </w:r>
      <w:r w:rsidR="002571EF" w:rsidRPr="00DF6F68">
        <w:rPr>
          <w:rFonts w:cs="Calibri"/>
          <w:sz w:val="24"/>
          <w:szCs w:val="24"/>
        </w:rPr>
        <w:t>odświeżeni</w:t>
      </w:r>
      <w:r w:rsidR="002571EF">
        <w:rPr>
          <w:rFonts w:cs="Calibri"/>
          <w:sz w:val="24"/>
          <w:szCs w:val="24"/>
        </w:rPr>
        <w:t>a</w:t>
      </w:r>
      <w:r w:rsidR="002571EF" w:rsidRPr="00DF6F68">
        <w:rPr>
          <w:rFonts w:cs="Calibri"/>
          <w:sz w:val="24"/>
          <w:szCs w:val="24"/>
        </w:rPr>
        <w:t xml:space="preserve"> </w:t>
      </w:r>
      <w:r w:rsidR="002C35CC" w:rsidRPr="00DF6F68">
        <w:rPr>
          <w:rFonts w:cs="Calibri"/>
          <w:sz w:val="24"/>
          <w:szCs w:val="24"/>
        </w:rPr>
        <w:t>ogłoszeń</w:t>
      </w:r>
      <w:r w:rsidR="00DE22A4" w:rsidRPr="00DF6F68">
        <w:rPr>
          <w:rFonts w:cs="Calibri"/>
          <w:sz w:val="24"/>
          <w:szCs w:val="24"/>
        </w:rPr>
        <w:t xml:space="preserve"> dla danego ogłoszenia drogą elektroniczną podając </w:t>
      </w:r>
      <w:r w:rsidR="00211206">
        <w:rPr>
          <w:rFonts w:cs="Calibri"/>
          <w:sz w:val="24"/>
          <w:szCs w:val="24"/>
        </w:rPr>
        <w:br/>
      </w:r>
      <w:r w:rsidR="00DE22A4" w:rsidRPr="00DF6F68">
        <w:rPr>
          <w:rFonts w:cs="Calibri"/>
          <w:sz w:val="24"/>
          <w:szCs w:val="24"/>
        </w:rPr>
        <w:t>nr referencyjny ogłoszenia</w:t>
      </w:r>
      <w:r w:rsidR="00D33100">
        <w:rPr>
          <w:rFonts w:cs="Calibri"/>
          <w:sz w:val="24"/>
          <w:szCs w:val="24"/>
        </w:rPr>
        <w:t xml:space="preserve"> w ramach kosztów puli ogłoszeń wskazanej </w:t>
      </w:r>
      <w:r w:rsidR="00054A1D">
        <w:rPr>
          <w:rFonts w:cs="Calibri"/>
          <w:sz w:val="24"/>
          <w:szCs w:val="24"/>
        </w:rPr>
        <w:br/>
      </w:r>
      <w:r w:rsidR="00D33100">
        <w:rPr>
          <w:rFonts w:cs="Calibri"/>
          <w:sz w:val="24"/>
          <w:szCs w:val="24"/>
        </w:rPr>
        <w:t xml:space="preserve">w </w:t>
      </w:r>
      <w:r w:rsidR="007B74B5">
        <w:rPr>
          <w:rFonts w:cs="Calibri"/>
          <w:sz w:val="24"/>
          <w:szCs w:val="24"/>
        </w:rPr>
        <w:t xml:space="preserve">ust. </w:t>
      </w:r>
      <w:r w:rsidR="00D33100">
        <w:rPr>
          <w:rFonts w:cs="Calibri"/>
          <w:sz w:val="24"/>
          <w:szCs w:val="24"/>
        </w:rPr>
        <w:t>1</w:t>
      </w:r>
      <w:r w:rsidR="007B74B5">
        <w:rPr>
          <w:rFonts w:cs="Calibri"/>
          <w:sz w:val="24"/>
          <w:szCs w:val="24"/>
        </w:rPr>
        <w:t xml:space="preserve"> pkt </w:t>
      </w:r>
      <w:r w:rsidR="00D33100">
        <w:rPr>
          <w:rFonts w:cs="Calibri"/>
          <w:sz w:val="24"/>
          <w:szCs w:val="24"/>
        </w:rPr>
        <w:t>1)</w:t>
      </w:r>
      <w:r w:rsidR="00D33100" w:rsidRPr="00DC5892">
        <w:rPr>
          <w:rFonts w:cs="Calibri"/>
          <w:sz w:val="24"/>
          <w:szCs w:val="24"/>
        </w:rPr>
        <w:t xml:space="preserve">.  </w:t>
      </w:r>
    </w:p>
    <w:p w14:paraId="3D4E593A" w14:textId="44D5C21B" w:rsidR="00C372B7" w:rsidRPr="00DF6F68" w:rsidRDefault="00624927" w:rsidP="00DF6F68">
      <w:pPr>
        <w:numPr>
          <w:ilvl w:val="1"/>
          <w:numId w:val="1"/>
        </w:numPr>
        <w:tabs>
          <w:tab w:val="left" w:pos="851"/>
        </w:tabs>
        <w:spacing w:after="120"/>
        <w:ind w:left="851" w:hanging="425"/>
        <w:rPr>
          <w:rFonts w:cs="Calibri"/>
          <w:sz w:val="24"/>
          <w:szCs w:val="24"/>
        </w:rPr>
      </w:pPr>
      <w:r w:rsidRPr="00DF6F68">
        <w:rPr>
          <w:rFonts w:cs="Calibri"/>
          <w:sz w:val="24"/>
          <w:szCs w:val="24"/>
        </w:rPr>
        <w:t xml:space="preserve">Wykonawca </w:t>
      </w:r>
      <w:r w:rsidR="00F878FC" w:rsidRPr="00DF6F68">
        <w:rPr>
          <w:rFonts w:cs="Calibri"/>
          <w:sz w:val="24"/>
          <w:szCs w:val="24"/>
        </w:rPr>
        <w:t xml:space="preserve">zapewnia możliwość </w:t>
      </w:r>
      <w:r w:rsidR="004F4CCA" w:rsidRPr="00211206">
        <w:rPr>
          <w:rFonts w:cs="Calibri"/>
          <w:b/>
          <w:sz w:val="24"/>
          <w:szCs w:val="24"/>
        </w:rPr>
        <w:t>„</w:t>
      </w:r>
      <w:r w:rsidR="00DE22A4" w:rsidRPr="00211206">
        <w:rPr>
          <w:rFonts w:cs="Calibri"/>
          <w:b/>
          <w:sz w:val="24"/>
          <w:szCs w:val="24"/>
        </w:rPr>
        <w:t>p</w:t>
      </w:r>
      <w:r w:rsidR="004F4CCA" w:rsidRPr="00211206">
        <w:rPr>
          <w:rFonts w:cs="Calibri"/>
          <w:b/>
          <w:sz w:val="24"/>
          <w:szCs w:val="24"/>
        </w:rPr>
        <w:t>ozycjonowani</w:t>
      </w:r>
      <w:r w:rsidR="00F878FC" w:rsidRPr="00211206">
        <w:rPr>
          <w:rFonts w:cs="Calibri"/>
          <w:b/>
          <w:sz w:val="24"/>
          <w:szCs w:val="24"/>
        </w:rPr>
        <w:t>a</w:t>
      </w:r>
      <w:r w:rsidR="004F4CCA" w:rsidRPr="00211206">
        <w:rPr>
          <w:rFonts w:cs="Calibri"/>
          <w:b/>
          <w:sz w:val="24"/>
          <w:szCs w:val="24"/>
        </w:rPr>
        <w:t>”</w:t>
      </w:r>
      <w:r w:rsidRPr="00DF6F68">
        <w:rPr>
          <w:rFonts w:cs="Calibri"/>
          <w:sz w:val="24"/>
          <w:szCs w:val="24"/>
        </w:rPr>
        <w:t xml:space="preserve"> dla</w:t>
      </w:r>
      <w:r w:rsidR="00C372B7" w:rsidRPr="00DF6F68">
        <w:rPr>
          <w:rFonts w:cs="Calibri"/>
          <w:sz w:val="24"/>
          <w:szCs w:val="24"/>
        </w:rPr>
        <w:t xml:space="preserve"> </w:t>
      </w:r>
      <w:r w:rsidR="00AD46A7" w:rsidRPr="00DF6F68">
        <w:rPr>
          <w:rFonts w:cs="Calibri"/>
          <w:sz w:val="24"/>
          <w:szCs w:val="24"/>
        </w:rPr>
        <w:t>wskazanych przez Zamawiającego</w:t>
      </w:r>
      <w:r w:rsidR="00592294" w:rsidRPr="00DF6F68">
        <w:rPr>
          <w:rFonts w:cs="Calibri"/>
          <w:sz w:val="24"/>
          <w:szCs w:val="24"/>
        </w:rPr>
        <w:t xml:space="preserve"> </w:t>
      </w:r>
      <w:r w:rsidR="004F4CCA" w:rsidRPr="00DF6F68">
        <w:rPr>
          <w:rFonts w:cs="Calibri"/>
          <w:sz w:val="24"/>
          <w:szCs w:val="24"/>
        </w:rPr>
        <w:t xml:space="preserve">do </w:t>
      </w:r>
      <w:r w:rsidR="00434A5B">
        <w:rPr>
          <w:rFonts w:cs="Calibri"/>
          <w:b/>
          <w:sz w:val="24"/>
          <w:szCs w:val="24"/>
        </w:rPr>
        <w:t xml:space="preserve">100 </w:t>
      </w:r>
      <w:r w:rsidR="00C372B7" w:rsidRPr="00211206">
        <w:rPr>
          <w:rFonts w:cs="Calibri"/>
          <w:b/>
          <w:sz w:val="24"/>
          <w:szCs w:val="24"/>
        </w:rPr>
        <w:t>ogłoszeń</w:t>
      </w:r>
      <w:r w:rsidR="00C372B7" w:rsidRPr="00DF6F68">
        <w:rPr>
          <w:rFonts w:cs="Calibri"/>
          <w:sz w:val="24"/>
          <w:szCs w:val="24"/>
        </w:rPr>
        <w:t xml:space="preserve"> rekrutacyjnych, o których mowa </w:t>
      </w:r>
      <w:r w:rsidR="00AD46A7" w:rsidRPr="00DF6F68">
        <w:rPr>
          <w:rFonts w:cs="Calibri"/>
          <w:sz w:val="24"/>
          <w:szCs w:val="24"/>
        </w:rPr>
        <w:t xml:space="preserve">w </w:t>
      </w:r>
      <w:r w:rsidR="007B74B5">
        <w:rPr>
          <w:rFonts w:cs="Calibri"/>
          <w:sz w:val="24"/>
          <w:szCs w:val="24"/>
        </w:rPr>
        <w:t>ust</w:t>
      </w:r>
      <w:r w:rsidR="00AD46A7" w:rsidRPr="00DF6F68">
        <w:rPr>
          <w:rFonts w:cs="Calibri"/>
          <w:sz w:val="24"/>
          <w:szCs w:val="24"/>
        </w:rPr>
        <w:t>.1</w:t>
      </w:r>
      <w:r w:rsidR="007B74B5">
        <w:rPr>
          <w:rFonts w:cs="Calibri"/>
          <w:sz w:val="24"/>
          <w:szCs w:val="24"/>
        </w:rPr>
        <w:t xml:space="preserve"> pkt</w:t>
      </w:r>
      <w:r w:rsidR="00C13983" w:rsidRPr="00DF6F68">
        <w:rPr>
          <w:rFonts w:cs="Calibri"/>
          <w:sz w:val="24"/>
          <w:szCs w:val="24"/>
        </w:rPr>
        <w:t xml:space="preserve"> 1)</w:t>
      </w:r>
      <w:r w:rsidR="00C372B7" w:rsidRPr="00DF6F68">
        <w:rPr>
          <w:rFonts w:cs="Calibri"/>
          <w:sz w:val="24"/>
          <w:szCs w:val="24"/>
        </w:rPr>
        <w:t>, któr</w:t>
      </w:r>
      <w:r w:rsidR="004F4CCA" w:rsidRPr="00DF6F68">
        <w:rPr>
          <w:rFonts w:cs="Calibri"/>
          <w:sz w:val="24"/>
          <w:szCs w:val="24"/>
        </w:rPr>
        <w:t>e</w:t>
      </w:r>
      <w:r w:rsidR="00C372B7" w:rsidRPr="00DF6F68">
        <w:rPr>
          <w:rFonts w:cs="Calibri"/>
          <w:sz w:val="24"/>
          <w:szCs w:val="24"/>
        </w:rPr>
        <w:t xml:space="preserve"> oznacza opublikowanie ogłoszenia rekrutacyjnego wśród pierwszych trzech wyników wyszukiwania w określonych łącznie dla danego ogłoszenia kategorii i</w:t>
      </w:r>
      <w:r w:rsidR="007B74B5">
        <w:rPr>
          <w:rFonts w:cs="Calibri"/>
          <w:sz w:val="24"/>
          <w:szCs w:val="24"/>
        </w:rPr>
        <w:t> </w:t>
      </w:r>
      <w:r w:rsidR="00C372B7" w:rsidRPr="00DF6F68">
        <w:rPr>
          <w:rFonts w:cs="Calibri"/>
          <w:sz w:val="24"/>
          <w:szCs w:val="24"/>
        </w:rPr>
        <w:t xml:space="preserve">regionie przez okres </w:t>
      </w:r>
      <w:r w:rsidR="00332513">
        <w:rPr>
          <w:rFonts w:cs="Calibri"/>
          <w:sz w:val="24"/>
          <w:szCs w:val="24"/>
        </w:rPr>
        <w:t xml:space="preserve">minimum </w:t>
      </w:r>
      <w:r w:rsidR="00211206">
        <w:rPr>
          <w:rFonts w:cs="Calibri"/>
          <w:sz w:val="24"/>
          <w:szCs w:val="24"/>
        </w:rPr>
        <w:t>3</w:t>
      </w:r>
      <w:r w:rsidR="00C372B7" w:rsidRPr="00DF6F68">
        <w:rPr>
          <w:rFonts w:cs="Calibri"/>
          <w:sz w:val="24"/>
          <w:szCs w:val="24"/>
        </w:rPr>
        <w:t xml:space="preserve"> kolejn</w:t>
      </w:r>
      <w:r w:rsidR="007B74B5">
        <w:rPr>
          <w:rFonts w:cs="Calibri"/>
          <w:sz w:val="24"/>
          <w:szCs w:val="24"/>
        </w:rPr>
        <w:t>ych</w:t>
      </w:r>
      <w:r w:rsidR="00C372B7" w:rsidRPr="00DF6F68">
        <w:rPr>
          <w:rFonts w:cs="Calibri"/>
          <w:sz w:val="24"/>
          <w:szCs w:val="24"/>
        </w:rPr>
        <w:t xml:space="preserve"> dni kalendarzow</w:t>
      </w:r>
      <w:r w:rsidR="007B74B5">
        <w:rPr>
          <w:rFonts w:cs="Calibri"/>
          <w:sz w:val="24"/>
          <w:szCs w:val="24"/>
        </w:rPr>
        <w:t>ych,</w:t>
      </w:r>
      <w:r w:rsidR="00CE660C" w:rsidRPr="00DF6F68">
        <w:rPr>
          <w:rFonts w:cs="Calibri"/>
          <w:sz w:val="24"/>
          <w:szCs w:val="24"/>
        </w:rPr>
        <w:t xml:space="preserve"> od pierwszego dnia publikacji</w:t>
      </w:r>
      <w:r w:rsidR="004F4CCA" w:rsidRPr="00DF6F68">
        <w:rPr>
          <w:rFonts w:cs="Calibri"/>
          <w:sz w:val="24"/>
          <w:szCs w:val="24"/>
        </w:rPr>
        <w:t>.</w:t>
      </w:r>
      <w:r w:rsidR="00DE22A4" w:rsidRPr="00DF6F68">
        <w:rPr>
          <w:rFonts w:cs="Calibri"/>
          <w:sz w:val="24"/>
          <w:szCs w:val="24"/>
        </w:rPr>
        <w:t xml:space="preserve"> Zamawiający będzie informował Wykonawcę o potrzebie skorzystani</w:t>
      </w:r>
      <w:r w:rsidR="007B74B5">
        <w:rPr>
          <w:rFonts w:cs="Calibri"/>
          <w:sz w:val="24"/>
          <w:szCs w:val="24"/>
        </w:rPr>
        <w:t>a</w:t>
      </w:r>
      <w:r w:rsidR="00685816">
        <w:rPr>
          <w:rFonts w:cs="Calibri"/>
          <w:sz w:val="24"/>
          <w:szCs w:val="24"/>
        </w:rPr>
        <w:t xml:space="preserve"> </w:t>
      </w:r>
      <w:r w:rsidR="00DE22A4" w:rsidRPr="00DF6F68">
        <w:rPr>
          <w:rFonts w:cs="Calibri"/>
          <w:sz w:val="24"/>
          <w:szCs w:val="24"/>
        </w:rPr>
        <w:t>z</w:t>
      </w:r>
      <w:r w:rsidR="007B74B5">
        <w:rPr>
          <w:rFonts w:cs="Calibri"/>
          <w:sz w:val="24"/>
          <w:szCs w:val="24"/>
        </w:rPr>
        <w:t> </w:t>
      </w:r>
      <w:r w:rsidR="00DE22A4" w:rsidRPr="00DF6F68">
        <w:rPr>
          <w:rFonts w:cs="Calibri"/>
          <w:sz w:val="24"/>
          <w:szCs w:val="24"/>
        </w:rPr>
        <w:t>opcji dla danego ogłoszenia drogą elektroniczną podając nr referencyjny ogłoszenia.</w:t>
      </w:r>
    </w:p>
    <w:p w14:paraId="01C1D5A6" w14:textId="0054C5D2" w:rsidR="00833610" w:rsidRDefault="00DE22A4" w:rsidP="00833610">
      <w:pPr>
        <w:numPr>
          <w:ilvl w:val="1"/>
          <w:numId w:val="1"/>
        </w:numPr>
        <w:tabs>
          <w:tab w:val="left" w:pos="851"/>
        </w:tabs>
        <w:spacing w:after="120"/>
        <w:ind w:left="851" w:hanging="425"/>
        <w:rPr>
          <w:rFonts w:cs="Calibri"/>
          <w:sz w:val="24"/>
          <w:szCs w:val="24"/>
        </w:rPr>
      </w:pPr>
      <w:r w:rsidRPr="00DF6F68">
        <w:rPr>
          <w:rFonts w:cs="Calibri"/>
          <w:sz w:val="24"/>
          <w:szCs w:val="24"/>
        </w:rPr>
        <w:t xml:space="preserve">Wykonawca zapewni </w:t>
      </w:r>
      <w:r w:rsidR="00CA1CB1">
        <w:rPr>
          <w:rFonts w:cs="Calibri"/>
          <w:sz w:val="24"/>
          <w:szCs w:val="24"/>
        </w:rPr>
        <w:t xml:space="preserve">na prośbę </w:t>
      </w:r>
      <w:r w:rsidR="00BA368C" w:rsidRPr="00DF6F68">
        <w:rPr>
          <w:rFonts w:cs="Calibri"/>
          <w:sz w:val="24"/>
          <w:szCs w:val="24"/>
        </w:rPr>
        <w:t>Zamawiające</w:t>
      </w:r>
      <w:r w:rsidR="00CA1CB1">
        <w:rPr>
          <w:rFonts w:cs="Calibri"/>
          <w:sz w:val="24"/>
          <w:szCs w:val="24"/>
        </w:rPr>
        <w:t>go</w:t>
      </w:r>
      <w:r w:rsidR="00BA368C" w:rsidRPr="00DF6F68">
        <w:rPr>
          <w:rFonts w:cs="Calibri"/>
          <w:sz w:val="24"/>
          <w:szCs w:val="24"/>
        </w:rPr>
        <w:t xml:space="preserve"> </w:t>
      </w:r>
      <w:r w:rsidR="006B586E" w:rsidRPr="00B039EA">
        <w:rPr>
          <w:rFonts w:cs="Calibri"/>
          <w:b/>
          <w:sz w:val="24"/>
          <w:szCs w:val="24"/>
        </w:rPr>
        <w:t>promocj</w:t>
      </w:r>
      <w:r w:rsidRPr="00B039EA">
        <w:rPr>
          <w:rFonts w:cs="Calibri"/>
          <w:b/>
          <w:sz w:val="24"/>
          <w:szCs w:val="24"/>
        </w:rPr>
        <w:t>ę</w:t>
      </w:r>
      <w:r w:rsidR="006B586E" w:rsidRPr="00B039EA">
        <w:rPr>
          <w:rFonts w:cs="Calibri"/>
          <w:b/>
          <w:sz w:val="24"/>
          <w:szCs w:val="24"/>
        </w:rPr>
        <w:t xml:space="preserve"> ogłoszeń na </w:t>
      </w:r>
      <w:r w:rsidR="00EC3B9D" w:rsidRPr="00B039EA">
        <w:rPr>
          <w:rFonts w:cs="Calibri"/>
          <w:b/>
          <w:sz w:val="24"/>
          <w:szCs w:val="24"/>
        </w:rPr>
        <w:t>portalach/serwisach</w:t>
      </w:r>
      <w:r w:rsidR="006B586E" w:rsidRPr="00B039EA">
        <w:rPr>
          <w:rFonts w:cs="Calibri"/>
          <w:b/>
          <w:sz w:val="24"/>
          <w:szCs w:val="24"/>
        </w:rPr>
        <w:t xml:space="preserve"> branżowych dostępnych </w:t>
      </w:r>
      <w:r w:rsidRPr="00B039EA">
        <w:rPr>
          <w:rFonts w:cs="Calibri"/>
          <w:b/>
          <w:sz w:val="24"/>
          <w:szCs w:val="24"/>
        </w:rPr>
        <w:t xml:space="preserve">dla </w:t>
      </w:r>
      <w:r w:rsidR="006B586E" w:rsidRPr="00B039EA">
        <w:rPr>
          <w:rFonts w:cs="Calibri"/>
          <w:b/>
          <w:sz w:val="24"/>
          <w:szCs w:val="24"/>
        </w:rPr>
        <w:t>Wykonawcy</w:t>
      </w:r>
      <w:r w:rsidR="006B586E" w:rsidRPr="00DF6F68">
        <w:rPr>
          <w:rFonts w:cs="Calibri"/>
          <w:sz w:val="24"/>
          <w:szCs w:val="24"/>
        </w:rPr>
        <w:t>, w tym linków/adresów stron www</w:t>
      </w:r>
      <w:r w:rsidR="00B039EA">
        <w:rPr>
          <w:rFonts w:cs="Calibri"/>
          <w:sz w:val="24"/>
          <w:szCs w:val="24"/>
        </w:rPr>
        <w:t>,</w:t>
      </w:r>
      <w:r w:rsidRPr="00DF6F68">
        <w:rPr>
          <w:rFonts w:cs="Calibri"/>
          <w:sz w:val="24"/>
          <w:szCs w:val="24"/>
        </w:rPr>
        <w:t xml:space="preserve"> rozumian</w:t>
      </w:r>
      <w:r w:rsidR="007B74B5">
        <w:rPr>
          <w:rFonts w:cs="Calibri"/>
          <w:sz w:val="24"/>
          <w:szCs w:val="24"/>
        </w:rPr>
        <w:t>ą</w:t>
      </w:r>
      <w:r w:rsidRPr="00DF6F68">
        <w:rPr>
          <w:rFonts w:cs="Calibri"/>
          <w:sz w:val="24"/>
          <w:szCs w:val="24"/>
        </w:rPr>
        <w:t xml:space="preserve"> jako </w:t>
      </w:r>
      <w:r w:rsidR="00BA5E91" w:rsidRPr="00DF6F68">
        <w:rPr>
          <w:rFonts w:cs="Calibri"/>
          <w:sz w:val="24"/>
          <w:szCs w:val="24"/>
        </w:rPr>
        <w:t>publikacj</w:t>
      </w:r>
      <w:r w:rsidRPr="00DF6F68">
        <w:rPr>
          <w:rFonts w:cs="Calibri"/>
          <w:sz w:val="24"/>
          <w:szCs w:val="24"/>
        </w:rPr>
        <w:t>a</w:t>
      </w:r>
      <w:r w:rsidR="00BA5E91" w:rsidRPr="00DF6F68">
        <w:rPr>
          <w:rFonts w:cs="Calibri"/>
          <w:sz w:val="24"/>
          <w:szCs w:val="24"/>
        </w:rPr>
        <w:t xml:space="preserve"> </w:t>
      </w:r>
      <w:r w:rsidR="00AD46A7" w:rsidRPr="00DF6F68">
        <w:rPr>
          <w:rFonts w:cs="Calibri"/>
          <w:sz w:val="24"/>
          <w:szCs w:val="24"/>
        </w:rPr>
        <w:t>wskazanych przez Zamawiającego</w:t>
      </w:r>
      <w:r w:rsidR="00592294" w:rsidRPr="00DF6F68">
        <w:rPr>
          <w:rFonts w:cs="Calibri"/>
          <w:sz w:val="24"/>
          <w:szCs w:val="24"/>
        </w:rPr>
        <w:t xml:space="preserve"> </w:t>
      </w:r>
      <w:r w:rsidR="004F4CCA" w:rsidRPr="00DF6F68">
        <w:rPr>
          <w:rFonts w:cs="Calibri"/>
          <w:sz w:val="24"/>
          <w:szCs w:val="24"/>
        </w:rPr>
        <w:t xml:space="preserve">do </w:t>
      </w:r>
      <w:r w:rsidR="00337F87">
        <w:rPr>
          <w:rFonts w:cs="Calibri"/>
          <w:b/>
          <w:sz w:val="24"/>
          <w:szCs w:val="24"/>
        </w:rPr>
        <w:t>10</w:t>
      </w:r>
      <w:r w:rsidR="00592294" w:rsidRPr="00B039EA">
        <w:rPr>
          <w:rFonts w:cs="Calibri"/>
          <w:b/>
          <w:sz w:val="24"/>
          <w:szCs w:val="24"/>
        </w:rPr>
        <w:t>0 ogłoszeń</w:t>
      </w:r>
      <w:r w:rsidR="00592294" w:rsidRPr="00DF6F68">
        <w:rPr>
          <w:rFonts w:cs="Calibri"/>
          <w:sz w:val="24"/>
          <w:szCs w:val="24"/>
        </w:rPr>
        <w:t xml:space="preserve"> rekrutacyjnych, o których mowa </w:t>
      </w:r>
      <w:r w:rsidR="00AD46A7" w:rsidRPr="00DF6F68">
        <w:rPr>
          <w:rFonts w:cs="Calibri"/>
          <w:sz w:val="24"/>
          <w:szCs w:val="24"/>
        </w:rPr>
        <w:t xml:space="preserve">w </w:t>
      </w:r>
      <w:r w:rsidR="007B74B5">
        <w:rPr>
          <w:rFonts w:cs="Calibri"/>
          <w:sz w:val="24"/>
          <w:szCs w:val="24"/>
        </w:rPr>
        <w:t>ust</w:t>
      </w:r>
      <w:r w:rsidR="00AD46A7" w:rsidRPr="00DF6F68">
        <w:rPr>
          <w:rFonts w:cs="Calibri"/>
          <w:sz w:val="24"/>
          <w:szCs w:val="24"/>
        </w:rPr>
        <w:t>.</w:t>
      </w:r>
      <w:r w:rsidR="007B74B5">
        <w:rPr>
          <w:rFonts w:cs="Calibri"/>
          <w:sz w:val="24"/>
          <w:szCs w:val="24"/>
        </w:rPr>
        <w:t xml:space="preserve"> </w:t>
      </w:r>
      <w:r w:rsidR="00AD46A7" w:rsidRPr="00DF6F68">
        <w:rPr>
          <w:rFonts w:cs="Calibri"/>
          <w:sz w:val="24"/>
          <w:szCs w:val="24"/>
        </w:rPr>
        <w:t>1</w:t>
      </w:r>
      <w:r w:rsidR="007B74B5">
        <w:rPr>
          <w:rFonts w:cs="Calibri"/>
          <w:sz w:val="24"/>
          <w:szCs w:val="24"/>
        </w:rPr>
        <w:t xml:space="preserve"> pkt</w:t>
      </w:r>
      <w:r w:rsidR="00C13983" w:rsidRPr="00DF6F68">
        <w:rPr>
          <w:rFonts w:cs="Calibri"/>
          <w:sz w:val="24"/>
          <w:szCs w:val="24"/>
        </w:rPr>
        <w:t>1)</w:t>
      </w:r>
      <w:r w:rsidR="00211206">
        <w:rPr>
          <w:rFonts w:cs="Calibri"/>
          <w:sz w:val="24"/>
          <w:szCs w:val="24"/>
        </w:rPr>
        <w:t>,</w:t>
      </w:r>
      <w:r w:rsidRPr="00DF6F68">
        <w:rPr>
          <w:rFonts w:cs="Calibri"/>
          <w:sz w:val="24"/>
          <w:szCs w:val="24"/>
        </w:rPr>
        <w:t xml:space="preserve"> </w:t>
      </w:r>
      <w:r w:rsidR="00592294" w:rsidRPr="00DF6F68">
        <w:rPr>
          <w:rFonts w:cs="Calibri"/>
          <w:sz w:val="24"/>
          <w:szCs w:val="24"/>
        </w:rPr>
        <w:t>przez opcję publikacji na innych portalach branżowych (np.: IT, finansowych)</w:t>
      </w:r>
      <w:r w:rsidRPr="00DF6F68">
        <w:rPr>
          <w:rFonts w:cs="Calibri"/>
          <w:sz w:val="24"/>
          <w:szCs w:val="24"/>
        </w:rPr>
        <w:t>.</w:t>
      </w:r>
      <w:r w:rsidR="00592294" w:rsidRPr="00DF6F68">
        <w:rPr>
          <w:rFonts w:cs="Calibri"/>
          <w:sz w:val="24"/>
          <w:szCs w:val="24"/>
        </w:rPr>
        <w:t xml:space="preserve"> </w:t>
      </w:r>
    </w:p>
    <w:p w14:paraId="7184B4CB" w14:textId="69778DF5" w:rsidR="00F878FC" w:rsidRPr="00DF6F68" w:rsidRDefault="00B039EA" w:rsidP="00DF6F68">
      <w:pPr>
        <w:numPr>
          <w:ilvl w:val="1"/>
          <w:numId w:val="1"/>
        </w:numPr>
        <w:tabs>
          <w:tab w:val="left" w:pos="851"/>
        </w:tabs>
        <w:spacing w:after="120"/>
        <w:ind w:left="851" w:hanging="42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="00592294" w:rsidRPr="00DF6F68">
        <w:rPr>
          <w:rFonts w:cs="Calibri"/>
          <w:sz w:val="24"/>
          <w:szCs w:val="24"/>
        </w:rPr>
        <w:t>głoszenia rekrutacyjne</w:t>
      </w:r>
      <w:r>
        <w:rPr>
          <w:rFonts w:cs="Calibri"/>
          <w:sz w:val="24"/>
          <w:szCs w:val="24"/>
        </w:rPr>
        <w:t xml:space="preserve"> </w:t>
      </w:r>
      <w:r w:rsidR="00592294" w:rsidRPr="00DF6F68">
        <w:rPr>
          <w:rFonts w:cs="Calibri"/>
          <w:sz w:val="24"/>
          <w:szCs w:val="24"/>
        </w:rPr>
        <w:t>na portalach</w:t>
      </w:r>
      <w:r w:rsidR="00DE22A4" w:rsidRPr="00DF6F68">
        <w:rPr>
          <w:rFonts w:cs="Calibri"/>
          <w:sz w:val="24"/>
          <w:szCs w:val="24"/>
        </w:rPr>
        <w:t>/ serwisach branżowych</w:t>
      </w:r>
      <w:r w:rsidR="00592294" w:rsidRPr="00DF6F6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publikowane będą na portalach </w:t>
      </w:r>
      <w:r w:rsidR="00DE22A4" w:rsidRPr="00DF6F68">
        <w:rPr>
          <w:rFonts w:cs="Calibri"/>
          <w:sz w:val="24"/>
          <w:szCs w:val="24"/>
        </w:rPr>
        <w:t xml:space="preserve">o specyfice zgodnej </w:t>
      </w:r>
      <w:r w:rsidR="006B586E" w:rsidRPr="00DF6F68">
        <w:rPr>
          <w:rFonts w:cs="Calibri"/>
          <w:sz w:val="24"/>
          <w:szCs w:val="24"/>
        </w:rPr>
        <w:t>z opisem stanowiska i zakresem zadań</w:t>
      </w:r>
      <w:r w:rsidR="00EF7241" w:rsidRPr="00DF6F68">
        <w:rPr>
          <w:rFonts w:cs="Calibri"/>
          <w:sz w:val="24"/>
          <w:szCs w:val="24"/>
        </w:rPr>
        <w:t xml:space="preserve"> </w:t>
      </w:r>
      <w:r w:rsidR="00592294" w:rsidRPr="00DF6F68">
        <w:rPr>
          <w:rFonts w:cs="Calibri"/>
          <w:sz w:val="24"/>
          <w:szCs w:val="24"/>
        </w:rPr>
        <w:t xml:space="preserve">określonych </w:t>
      </w:r>
      <w:r>
        <w:rPr>
          <w:rFonts w:cs="Calibri"/>
          <w:sz w:val="24"/>
          <w:szCs w:val="24"/>
        </w:rPr>
        <w:br/>
      </w:r>
      <w:r w:rsidR="00592294" w:rsidRPr="00DF6F68">
        <w:rPr>
          <w:rFonts w:cs="Calibri"/>
          <w:sz w:val="24"/>
          <w:szCs w:val="24"/>
        </w:rPr>
        <w:t>w ogłoszeniu (np. specjalista helpdesk – publikacja na portalu z ofertami dla branży IT).</w:t>
      </w:r>
      <w:r w:rsidR="00DE22A4" w:rsidRPr="00DF6F68">
        <w:rPr>
          <w:rFonts w:cs="Calibri"/>
          <w:sz w:val="24"/>
          <w:szCs w:val="24"/>
        </w:rPr>
        <w:t xml:space="preserve"> Zamawiający będzie informował Wykonawcę o potrzebie </w:t>
      </w:r>
      <w:r w:rsidR="007B74B5" w:rsidRPr="00DF6F68">
        <w:rPr>
          <w:rFonts w:cs="Calibri"/>
          <w:sz w:val="24"/>
          <w:szCs w:val="24"/>
        </w:rPr>
        <w:t>skorzystani</w:t>
      </w:r>
      <w:r w:rsidR="007B74B5">
        <w:rPr>
          <w:rFonts w:cs="Calibri"/>
          <w:sz w:val="24"/>
          <w:szCs w:val="24"/>
        </w:rPr>
        <w:t>a</w:t>
      </w:r>
      <w:r w:rsidR="007B74B5" w:rsidRPr="00DF6F68">
        <w:rPr>
          <w:rFonts w:cs="Calibri"/>
          <w:sz w:val="24"/>
          <w:szCs w:val="24"/>
        </w:rPr>
        <w:t xml:space="preserve"> </w:t>
      </w:r>
      <w:r w:rsidR="00DE22A4" w:rsidRPr="00DF6F68">
        <w:rPr>
          <w:rFonts w:cs="Calibri"/>
          <w:sz w:val="24"/>
          <w:szCs w:val="24"/>
        </w:rPr>
        <w:t>z opcji dla danego ogłoszenia drogą elektroniczną podając nr referencyjny ogłoszenia.</w:t>
      </w:r>
    </w:p>
    <w:p w14:paraId="0B18CE5E" w14:textId="4FEFAF26" w:rsidR="00BA368C" w:rsidRPr="00DF6F68" w:rsidRDefault="00C13983" w:rsidP="00DF6F68">
      <w:pPr>
        <w:numPr>
          <w:ilvl w:val="1"/>
          <w:numId w:val="1"/>
        </w:numPr>
        <w:tabs>
          <w:tab w:val="left" w:pos="851"/>
        </w:tabs>
        <w:spacing w:after="120"/>
        <w:ind w:left="851" w:hanging="425"/>
        <w:rPr>
          <w:rFonts w:cs="Calibri"/>
          <w:sz w:val="24"/>
          <w:szCs w:val="24"/>
        </w:rPr>
      </w:pPr>
      <w:r w:rsidRPr="00DF6F68">
        <w:rPr>
          <w:rFonts w:cs="Calibri"/>
          <w:sz w:val="24"/>
          <w:szCs w:val="24"/>
        </w:rPr>
        <w:t>Wykonawca p</w:t>
      </w:r>
      <w:r w:rsidR="00BA368C" w:rsidRPr="00DF6F68">
        <w:rPr>
          <w:rFonts w:cs="Calibri"/>
          <w:sz w:val="24"/>
          <w:szCs w:val="24"/>
        </w:rPr>
        <w:t xml:space="preserve">rzesyła </w:t>
      </w:r>
      <w:r w:rsidRPr="00DF6F68">
        <w:rPr>
          <w:rFonts w:cs="Calibri"/>
          <w:sz w:val="24"/>
          <w:szCs w:val="24"/>
        </w:rPr>
        <w:t>Zamawiającemu linki do strony internetowej z</w:t>
      </w:r>
      <w:r w:rsidR="00BA368C" w:rsidRPr="00DF6F68">
        <w:rPr>
          <w:rFonts w:cs="Calibri"/>
          <w:sz w:val="24"/>
          <w:szCs w:val="24"/>
        </w:rPr>
        <w:t xml:space="preserve"> zamieszczony</w:t>
      </w:r>
      <w:r w:rsidRPr="00DF6F68">
        <w:rPr>
          <w:rFonts w:cs="Calibri"/>
          <w:sz w:val="24"/>
          <w:szCs w:val="24"/>
        </w:rPr>
        <w:t>mi</w:t>
      </w:r>
      <w:r w:rsidR="00BA368C" w:rsidRPr="00DF6F68">
        <w:rPr>
          <w:rFonts w:cs="Calibri"/>
          <w:sz w:val="24"/>
          <w:szCs w:val="24"/>
        </w:rPr>
        <w:t xml:space="preserve"> ogłosze</w:t>
      </w:r>
      <w:r w:rsidRPr="00DF6F68">
        <w:rPr>
          <w:rFonts w:cs="Calibri"/>
          <w:sz w:val="24"/>
          <w:szCs w:val="24"/>
        </w:rPr>
        <w:t>niami</w:t>
      </w:r>
      <w:r w:rsidR="00BA368C" w:rsidRPr="00DF6F68">
        <w:rPr>
          <w:rFonts w:cs="Calibri"/>
          <w:sz w:val="24"/>
          <w:szCs w:val="24"/>
        </w:rPr>
        <w:t xml:space="preserve"> na portalach</w:t>
      </w:r>
      <w:r w:rsidRPr="00DF6F68">
        <w:rPr>
          <w:rFonts w:cs="Calibri"/>
          <w:sz w:val="24"/>
          <w:szCs w:val="24"/>
        </w:rPr>
        <w:t xml:space="preserve">, o których mowa w </w:t>
      </w:r>
      <w:r w:rsidR="007B74B5">
        <w:rPr>
          <w:rFonts w:cs="Calibri"/>
          <w:sz w:val="24"/>
          <w:szCs w:val="24"/>
        </w:rPr>
        <w:t>ust</w:t>
      </w:r>
      <w:r w:rsidRPr="00DF6F68">
        <w:rPr>
          <w:rFonts w:cs="Calibri"/>
          <w:sz w:val="24"/>
          <w:szCs w:val="24"/>
        </w:rPr>
        <w:t>. 1</w:t>
      </w:r>
      <w:r w:rsidR="007B74B5">
        <w:rPr>
          <w:rFonts w:cs="Calibri"/>
          <w:sz w:val="24"/>
          <w:szCs w:val="24"/>
        </w:rPr>
        <w:t xml:space="preserve"> pkt</w:t>
      </w:r>
      <w:r w:rsidRPr="00DF6F68">
        <w:rPr>
          <w:rFonts w:cs="Calibri"/>
          <w:sz w:val="24"/>
          <w:szCs w:val="24"/>
        </w:rPr>
        <w:t xml:space="preserve"> 1) oraz </w:t>
      </w:r>
      <w:r w:rsidR="00D54CEF">
        <w:rPr>
          <w:rFonts w:cs="Calibri"/>
          <w:sz w:val="24"/>
          <w:szCs w:val="24"/>
        </w:rPr>
        <w:t xml:space="preserve"> 2) </w:t>
      </w:r>
      <w:r w:rsidR="00BA368C" w:rsidRPr="00DF6F68">
        <w:rPr>
          <w:rFonts w:cs="Calibri"/>
          <w:sz w:val="24"/>
          <w:szCs w:val="24"/>
        </w:rPr>
        <w:t>pierwszego dnia publikacji.</w:t>
      </w:r>
    </w:p>
    <w:p w14:paraId="51B1B5CD" w14:textId="4B8140F5" w:rsidR="00EC3B9D" w:rsidRPr="00B039EA" w:rsidRDefault="00C13983" w:rsidP="00DF6F68">
      <w:pPr>
        <w:numPr>
          <w:ilvl w:val="1"/>
          <w:numId w:val="1"/>
        </w:numPr>
        <w:tabs>
          <w:tab w:val="left" w:pos="851"/>
        </w:tabs>
        <w:spacing w:after="120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F6F68">
        <w:rPr>
          <w:rFonts w:cs="Calibri"/>
          <w:sz w:val="24"/>
          <w:szCs w:val="24"/>
        </w:rPr>
        <w:t>Wykonawca p</w:t>
      </w:r>
      <w:r w:rsidR="00EC3B9D" w:rsidRPr="00DF6F68">
        <w:rPr>
          <w:rFonts w:cs="Calibri"/>
          <w:sz w:val="24"/>
          <w:szCs w:val="24"/>
        </w:rPr>
        <w:t>rzes</w:t>
      </w:r>
      <w:r w:rsidRPr="00DF6F68">
        <w:rPr>
          <w:rFonts w:cs="Calibri"/>
          <w:sz w:val="24"/>
          <w:szCs w:val="24"/>
        </w:rPr>
        <w:t>yła</w:t>
      </w:r>
      <w:r w:rsidR="00EC3B9D" w:rsidRPr="00DF6F68">
        <w:rPr>
          <w:rFonts w:cs="Calibri"/>
          <w:sz w:val="24"/>
          <w:szCs w:val="24"/>
        </w:rPr>
        <w:t xml:space="preserve"> </w:t>
      </w:r>
      <w:r w:rsidRPr="00DF6F68">
        <w:rPr>
          <w:rFonts w:cs="Calibri"/>
          <w:sz w:val="24"/>
          <w:szCs w:val="24"/>
        </w:rPr>
        <w:t xml:space="preserve">Zamawiającemu </w:t>
      </w:r>
      <w:r w:rsidR="00EC3B9D" w:rsidRPr="00B039EA">
        <w:rPr>
          <w:rFonts w:cs="Calibri"/>
          <w:b/>
          <w:sz w:val="24"/>
          <w:szCs w:val="24"/>
        </w:rPr>
        <w:t>raport z aktywności</w:t>
      </w:r>
      <w:r w:rsidR="00EC3B9D" w:rsidRPr="00DF6F68">
        <w:rPr>
          <w:rFonts w:cs="Calibri"/>
          <w:sz w:val="24"/>
          <w:szCs w:val="24"/>
        </w:rPr>
        <w:t xml:space="preserve"> na </w:t>
      </w:r>
      <w:r w:rsidRPr="00DF6F68">
        <w:rPr>
          <w:rFonts w:cs="Calibri"/>
          <w:sz w:val="24"/>
          <w:szCs w:val="24"/>
        </w:rPr>
        <w:t>stronie internetowej z</w:t>
      </w:r>
      <w:r w:rsidR="007B74B5">
        <w:rPr>
          <w:rFonts w:cs="Calibri"/>
          <w:sz w:val="24"/>
          <w:szCs w:val="24"/>
        </w:rPr>
        <w:t> </w:t>
      </w:r>
      <w:r w:rsidRPr="00DF6F68">
        <w:rPr>
          <w:rFonts w:cs="Calibri"/>
          <w:sz w:val="24"/>
          <w:szCs w:val="24"/>
        </w:rPr>
        <w:t xml:space="preserve">opublikowanym na portalu internetowym Wykonawcy </w:t>
      </w:r>
      <w:r w:rsidR="00EC3B9D" w:rsidRPr="00DF6F68">
        <w:rPr>
          <w:rFonts w:cs="Calibri"/>
          <w:sz w:val="24"/>
          <w:szCs w:val="24"/>
        </w:rPr>
        <w:t>ogłosze</w:t>
      </w:r>
      <w:r w:rsidRPr="00DF6F68">
        <w:rPr>
          <w:rFonts w:cs="Calibri"/>
          <w:sz w:val="24"/>
          <w:szCs w:val="24"/>
        </w:rPr>
        <w:t>niem</w:t>
      </w:r>
      <w:r w:rsidR="00D54CEF" w:rsidRPr="00DF6F68">
        <w:rPr>
          <w:rFonts w:cs="Calibri"/>
          <w:sz w:val="24"/>
          <w:szCs w:val="24"/>
        </w:rPr>
        <w:t>, o który</w:t>
      </w:r>
      <w:r w:rsidR="00CA6B40">
        <w:rPr>
          <w:rFonts w:cs="Calibri"/>
          <w:sz w:val="24"/>
          <w:szCs w:val="24"/>
        </w:rPr>
        <w:t>m</w:t>
      </w:r>
      <w:r w:rsidR="00D54CEF" w:rsidRPr="00DF6F68">
        <w:rPr>
          <w:rFonts w:cs="Calibri"/>
          <w:sz w:val="24"/>
          <w:szCs w:val="24"/>
        </w:rPr>
        <w:t xml:space="preserve"> mowa w </w:t>
      </w:r>
      <w:r w:rsidR="007B74B5">
        <w:rPr>
          <w:rFonts w:cs="Calibri"/>
          <w:sz w:val="24"/>
          <w:szCs w:val="24"/>
        </w:rPr>
        <w:t>ust</w:t>
      </w:r>
      <w:r w:rsidR="00D54CEF" w:rsidRPr="00DF6F68">
        <w:rPr>
          <w:rFonts w:cs="Calibri"/>
          <w:sz w:val="24"/>
          <w:szCs w:val="24"/>
        </w:rPr>
        <w:t>. 1</w:t>
      </w:r>
      <w:r w:rsidR="007B74B5">
        <w:rPr>
          <w:rFonts w:cs="Calibri"/>
          <w:sz w:val="24"/>
          <w:szCs w:val="24"/>
        </w:rPr>
        <w:t xml:space="preserve"> pkt</w:t>
      </w:r>
      <w:r w:rsidR="00D54CEF" w:rsidRPr="00DF6F68">
        <w:rPr>
          <w:rFonts w:cs="Calibri"/>
          <w:sz w:val="24"/>
          <w:szCs w:val="24"/>
        </w:rPr>
        <w:t xml:space="preserve"> 1) </w:t>
      </w:r>
      <w:r w:rsidR="00D54CEF">
        <w:rPr>
          <w:rFonts w:cs="Calibri"/>
          <w:sz w:val="24"/>
          <w:szCs w:val="24"/>
        </w:rPr>
        <w:t xml:space="preserve">oraz  2) </w:t>
      </w:r>
      <w:r w:rsidR="00D8402C" w:rsidRPr="00DF6F68">
        <w:rPr>
          <w:rFonts w:cs="Calibri"/>
          <w:sz w:val="24"/>
          <w:szCs w:val="24"/>
        </w:rPr>
        <w:t>po zakończeniu</w:t>
      </w:r>
      <w:r w:rsidRPr="00DF6F68">
        <w:rPr>
          <w:rFonts w:cs="Calibri"/>
          <w:sz w:val="24"/>
          <w:szCs w:val="24"/>
        </w:rPr>
        <w:t xml:space="preserve"> jego</w:t>
      </w:r>
      <w:r w:rsidR="00D8402C" w:rsidRPr="00DF6F68">
        <w:rPr>
          <w:rFonts w:cs="Calibri"/>
          <w:sz w:val="24"/>
          <w:szCs w:val="24"/>
        </w:rPr>
        <w:t xml:space="preserve"> publikacji</w:t>
      </w:r>
      <w:r w:rsidR="00EC3B9D" w:rsidRPr="00DF6F68">
        <w:rPr>
          <w:rFonts w:cs="Calibri"/>
          <w:sz w:val="24"/>
          <w:szCs w:val="24"/>
        </w:rPr>
        <w:t>.</w:t>
      </w:r>
      <w:r w:rsidR="00D54CEF">
        <w:rPr>
          <w:rFonts w:cs="Calibri"/>
          <w:sz w:val="24"/>
          <w:szCs w:val="24"/>
        </w:rPr>
        <w:t xml:space="preserve"> Raport z</w:t>
      </w:r>
      <w:r w:rsidR="007B74B5">
        <w:rPr>
          <w:rFonts w:cs="Calibri"/>
          <w:sz w:val="24"/>
          <w:szCs w:val="24"/>
        </w:rPr>
        <w:t> </w:t>
      </w:r>
      <w:r w:rsidR="00D54CEF">
        <w:rPr>
          <w:rFonts w:cs="Calibri"/>
          <w:sz w:val="24"/>
          <w:szCs w:val="24"/>
        </w:rPr>
        <w:t xml:space="preserve">aktywności </w:t>
      </w:r>
      <w:r w:rsidR="00D54CEF" w:rsidRPr="00B039EA">
        <w:rPr>
          <w:rFonts w:asciiTheme="minorHAnsi" w:hAnsiTheme="minorHAnsi" w:cstheme="minorHAnsi"/>
          <w:sz w:val="24"/>
          <w:szCs w:val="24"/>
        </w:rPr>
        <w:t>zawiera co najmniej następujący zakres informacji:</w:t>
      </w:r>
    </w:p>
    <w:p w14:paraId="29986885" w14:textId="77777777" w:rsidR="006E7BEB" w:rsidRPr="00B039EA" w:rsidRDefault="00770A8B" w:rsidP="00B039EA">
      <w:pPr>
        <w:numPr>
          <w:ilvl w:val="2"/>
          <w:numId w:val="1"/>
        </w:numPr>
        <w:tabs>
          <w:tab w:val="clear" w:pos="2160"/>
          <w:tab w:val="left" w:pos="851"/>
          <w:tab w:val="num" w:pos="1560"/>
        </w:tabs>
        <w:spacing w:after="120"/>
        <w:ind w:left="1418" w:hanging="567"/>
        <w:rPr>
          <w:rFonts w:asciiTheme="minorHAnsi" w:hAnsiTheme="minorHAnsi" w:cstheme="minorHAnsi"/>
          <w:sz w:val="24"/>
          <w:szCs w:val="24"/>
        </w:rPr>
      </w:pPr>
      <w:r w:rsidRPr="00B039EA">
        <w:rPr>
          <w:rFonts w:asciiTheme="minorHAnsi" w:hAnsiTheme="minorHAnsi" w:cstheme="minorHAnsi"/>
          <w:color w:val="1E1E1E"/>
          <w:sz w:val="24"/>
          <w:szCs w:val="24"/>
          <w:shd w:val="clear" w:color="auto" w:fill="FFFFFF"/>
        </w:rPr>
        <w:t xml:space="preserve">łączną liczbę odwiedzających </w:t>
      </w:r>
      <w:r w:rsidR="006E7BEB" w:rsidRPr="00B039EA">
        <w:rPr>
          <w:rFonts w:asciiTheme="minorHAnsi" w:hAnsiTheme="minorHAnsi" w:cstheme="minorHAnsi"/>
          <w:color w:val="1E1E1E"/>
          <w:sz w:val="24"/>
          <w:szCs w:val="24"/>
          <w:shd w:val="clear" w:color="auto" w:fill="FFFFFF"/>
        </w:rPr>
        <w:t xml:space="preserve">ogłoszenie </w:t>
      </w:r>
      <w:r w:rsidRPr="00B039EA">
        <w:rPr>
          <w:rFonts w:asciiTheme="minorHAnsi" w:hAnsiTheme="minorHAnsi" w:cstheme="minorHAnsi"/>
          <w:color w:val="1E1E1E"/>
          <w:sz w:val="24"/>
          <w:szCs w:val="24"/>
          <w:shd w:val="clear" w:color="auto" w:fill="FFFFFF"/>
        </w:rPr>
        <w:t>przez czas publikacji ogłoszenia</w:t>
      </w:r>
      <w:r w:rsidR="006E7BEB" w:rsidRPr="00B039EA">
        <w:rPr>
          <w:rFonts w:asciiTheme="minorHAnsi" w:hAnsiTheme="minorHAnsi" w:cstheme="minorHAnsi"/>
          <w:color w:val="1E1E1E"/>
          <w:sz w:val="24"/>
          <w:szCs w:val="24"/>
          <w:shd w:val="clear" w:color="auto" w:fill="FFFFFF"/>
        </w:rPr>
        <w:t xml:space="preserve"> na stronie Wykonawcy</w:t>
      </w:r>
      <w:r w:rsidRPr="00B039EA">
        <w:rPr>
          <w:rFonts w:asciiTheme="minorHAnsi" w:hAnsiTheme="minorHAnsi" w:cstheme="minorHAnsi"/>
          <w:color w:val="1E1E1E"/>
          <w:sz w:val="24"/>
          <w:szCs w:val="24"/>
          <w:shd w:val="clear" w:color="auto" w:fill="FFFFFF"/>
        </w:rPr>
        <w:t>;</w:t>
      </w:r>
    </w:p>
    <w:p w14:paraId="56EE7122" w14:textId="391F1D98" w:rsidR="00770A8B" w:rsidRPr="00B039EA" w:rsidRDefault="006E7BEB" w:rsidP="00B039EA">
      <w:pPr>
        <w:numPr>
          <w:ilvl w:val="2"/>
          <w:numId w:val="1"/>
        </w:numPr>
        <w:tabs>
          <w:tab w:val="clear" w:pos="2160"/>
          <w:tab w:val="left" w:pos="851"/>
          <w:tab w:val="num" w:pos="1560"/>
        </w:tabs>
        <w:spacing w:after="120"/>
        <w:ind w:left="1418" w:hanging="567"/>
        <w:rPr>
          <w:rFonts w:asciiTheme="minorHAnsi" w:hAnsiTheme="minorHAnsi" w:cstheme="minorHAnsi"/>
          <w:sz w:val="24"/>
          <w:szCs w:val="24"/>
        </w:rPr>
      </w:pPr>
      <w:r w:rsidRPr="00B039EA">
        <w:rPr>
          <w:rFonts w:asciiTheme="minorHAnsi" w:hAnsiTheme="minorHAnsi" w:cstheme="minorHAnsi"/>
          <w:sz w:val="24"/>
          <w:szCs w:val="24"/>
        </w:rPr>
        <w:lastRenderedPageBreak/>
        <w:t xml:space="preserve">liczbę złożonych aplikacji </w:t>
      </w:r>
      <w:r w:rsidR="007B74B5">
        <w:rPr>
          <w:rFonts w:asciiTheme="minorHAnsi" w:hAnsiTheme="minorHAnsi" w:cstheme="minorHAnsi"/>
          <w:color w:val="1E1E1E"/>
          <w:sz w:val="24"/>
          <w:szCs w:val="24"/>
          <w:shd w:val="clear" w:color="auto" w:fill="FFFFFF"/>
        </w:rPr>
        <w:t>poprzez</w:t>
      </w:r>
      <w:r w:rsidR="007B74B5" w:rsidRPr="00B039EA">
        <w:rPr>
          <w:rFonts w:asciiTheme="minorHAnsi" w:hAnsiTheme="minorHAnsi" w:cstheme="minorHAnsi"/>
          <w:color w:val="1E1E1E"/>
          <w:sz w:val="24"/>
          <w:szCs w:val="24"/>
          <w:shd w:val="clear" w:color="auto" w:fill="FFFFFF"/>
        </w:rPr>
        <w:t xml:space="preserve"> </w:t>
      </w:r>
      <w:r w:rsidRPr="00B039EA">
        <w:rPr>
          <w:rFonts w:asciiTheme="minorHAnsi" w:hAnsiTheme="minorHAnsi" w:cstheme="minorHAnsi"/>
          <w:color w:val="1E1E1E"/>
          <w:sz w:val="24"/>
          <w:szCs w:val="24"/>
          <w:shd w:val="clear" w:color="auto" w:fill="FFFFFF"/>
        </w:rPr>
        <w:t>stronę Wykonawcy;</w:t>
      </w:r>
    </w:p>
    <w:p w14:paraId="147715BF" w14:textId="77777777" w:rsidR="006E7BEB" w:rsidRPr="00B039EA" w:rsidRDefault="006E7BEB" w:rsidP="00B039EA">
      <w:pPr>
        <w:numPr>
          <w:ilvl w:val="2"/>
          <w:numId w:val="1"/>
        </w:numPr>
        <w:tabs>
          <w:tab w:val="clear" w:pos="2160"/>
          <w:tab w:val="left" w:pos="851"/>
          <w:tab w:val="num" w:pos="1560"/>
        </w:tabs>
        <w:spacing w:after="120"/>
        <w:ind w:left="1418" w:hanging="567"/>
        <w:rPr>
          <w:rFonts w:asciiTheme="minorHAnsi" w:hAnsiTheme="minorHAnsi" w:cstheme="minorHAnsi"/>
          <w:sz w:val="24"/>
          <w:szCs w:val="24"/>
        </w:rPr>
      </w:pPr>
      <w:r w:rsidRPr="00B039EA">
        <w:rPr>
          <w:rFonts w:asciiTheme="minorHAnsi" w:hAnsiTheme="minorHAnsi" w:cstheme="minorHAnsi"/>
          <w:color w:val="1E1E1E"/>
          <w:sz w:val="24"/>
          <w:szCs w:val="24"/>
          <w:shd w:val="clear" w:color="auto" w:fill="FFFFFF"/>
        </w:rPr>
        <w:t xml:space="preserve">liczbę odwiedzających ogłoszenie przez czas publikacji ogłoszenia na portalach </w:t>
      </w:r>
      <w:r w:rsidR="00CA6B40">
        <w:rPr>
          <w:rFonts w:asciiTheme="minorHAnsi" w:hAnsiTheme="minorHAnsi" w:cstheme="minorHAnsi"/>
          <w:color w:val="1E1E1E"/>
          <w:sz w:val="24"/>
          <w:szCs w:val="24"/>
          <w:shd w:val="clear" w:color="auto" w:fill="FFFFFF"/>
        </w:rPr>
        <w:t xml:space="preserve">/ serwisach </w:t>
      </w:r>
      <w:r w:rsidRPr="00B039EA">
        <w:rPr>
          <w:rFonts w:asciiTheme="minorHAnsi" w:hAnsiTheme="minorHAnsi" w:cstheme="minorHAnsi"/>
          <w:color w:val="1E1E1E"/>
          <w:sz w:val="24"/>
          <w:szCs w:val="24"/>
          <w:shd w:val="clear" w:color="auto" w:fill="FFFFFF"/>
        </w:rPr>
        <w:t>branżowych wskazanych przez Wykonawcę;</w:t>
      </w:r>
    </w:p>
    <w:p w14:paraId="378A058C" w14:textId="2F4F238E" w:rsidR="006E7BEB" w:rsidRPr="00B039EA" w:rsidRDefault="006E7BEB" w:rsidP="00B039EA">
      <w:pPr>
        <w:numPr>
          <w:ilvl w:val="2"/>
          <w:numId w:val="1"/>
        </w:numPr>
        <w:tabs>
          <w:tab w:val="clear" w:pos="2160"/>
          <w:tab w:val="left" w:pos="851"/>
          <w:tab w:val="num" w:pos="1560"/>
        </w:tabs>
        <w:spacing w:after="120"/>
        <w:ind w:left="1418" w:hanging="567"/>
        <w:rPr>
          <w:rFonts w:asciiTheme="minorHAnsi" w:hAnsiTheme="minorHAnsi" w:cstheme="minorHAnsi"/>
          <w:sz w:val="24"/>
          <w:szCs w:val="24"/>
        </w:rPr>
      </w:pPr>
      <w:r w:rsidRPr="00B039EA">
        <w:rPr>
          <w:rFonts w:asciiTheme="minorHAnsi" w:hAnsiTheme="minorHAnsi" w:cstheme="minorHAnsi"/>
          <w:sz w:val="24"/>
          <w:szCs w:val="24"/>
        </w:rPr>
        <w:t xml:space="preserve">liczbę złożonych aplikacji </w:t>
      </w:r>
      <w:r w:rsidR="007B74B5">
        <w:rPr>
          <w:rFonts w:asciiTheme="minorHAnsi" w:hAnsiTheme="minorHAnsi" w:cstheme="minorHAnsi"/>
          <w:color w:val="1E1E1E"/>
          <w:sz w:val="24"/>
          <w:szCs w:val="24"/>
          <w:shd w:val="clear" w:color="auto" w:fill="FFFFFF"/>
        </w:rPr>
        <w:t>poprzez</w:t>
      </w:r>
      <w:r w:rsidR="007B74B5" w:rsidRPr="00B039EA">
        <w:rPr>
          <w:rFonts w:asciiTheme="minorHAnsi" w:hAnsiTheme="minorHAnsi" w:cstheme="minorHAnsi"/>
          <w:color w:val="1E1E1E"/>
          <w:sz w:val="24"/>
          <w:szCs w:val="24"/>
          <w:shd w:val="clear" w:color="auto" w:fill="FFFFFF"/>
        </w:rPr>
        <w:t xml:space="preserve"> </w:t>
      </w:r>
      <w:r w:rsidRPr="00B039EA">
        <w:rPr>
          <w:rFonts w:asciiTheme="minorHAnsi" w:hAnsiTheme="minorHAnsi" w:cstheme="minorHAnsi"/>
          <w:color w:val="1E1E1E"/>
          <w:sz w:val="24"/>
          <w:szCs w:val="24"/>
          <w:shd w:val="clear" w:color="auto" w:fill="FFFFFF"/>
        </w:rPr>
        <w:t>portale</w:t>
      </w:r>
      <w:r w:rsidR="00CA6B40">
        <w:rPr>
          <w:rFonts w:asciiTheme="minorHAnsi" w:hAnsiTheme="minorHAnsi" w:cstheme="minorHAnsi"/>
          <w:color w:val="1E1E1E"/>
          <w:sz w:val="24"/>
          <w:szCs w:val="24"/>
          <w:shd w:val="clear" w:color="auto" w:fill="FFFFFF"/>
        </w:rPr>
        <w:t xml:space="preserve"> / serwisy </w:t>
      </w:r>
      <w:r w:rsidRPr="00B039EA">
        <w:rPr>
          <w:rFonts w:asciiTheme="minorHAnsi" w:hAnsiTheme="minorHAnsi" w:cstheme="minorHAnsi"/>
          <w:color w:val="1E1E1E"/>
          <w:sz w:val="24"/>
          <w:szCs w:val="24"/>
          <w:shd w:val="clear" w:color="auto" w:fill="FFFFFF"/>
        </w:rPr>
        <w:t xml:space="preserve"> branżowe wskazan</w:t>
      </w:r>
      <w:r w:rsidR="007B74B5">
        <w:rPr>
          <w:rFonts w:asciiTheme="minorHAnsi" w:hAnsiTheme="minorHAnsi" w:cstheme="minorHAnsi"/>
          <w:color w:val="1E1E1E"/>
          <w:sz w:val="24"/>
          <w:szCs w:val="24"/>
          <w:shd w:val="clear" w:color="auto" w:fill="FFFFFF"/>
        </w:rPr>
        <w:t>ych</w:t>
      </w:r>
      <w:r w:rsidRPr="00B039EA">
        <w:rPr>
          <w:rFonts w:asciiTheme="minorHAnsi" w:hAnsiTheme="minorHAnsi" w:cstheme="minorHAnsi"/>
          <w:color w:val="1E1E1E"/>
          <w:sz w:val="24"/>
          <w:szCs w:val="24"/>
          <w:shd w:val="clear" w:color="auto" w:fill="FFFFFF"/>
        </w:rPr>
        <w:t xml:space="preserve"> przez Wykonawcę;</w:t>
      </w:r>
    </w:p>
    <w:p w14:paraId="45039870" w14:textId="77777777" w:rsidR="006E7BEB" w:rsidRPr="006E7BEB" w:rsidRDefault="006E7BEB" w:rsidP="00CA6B40">
      <w:pPr>
        <w:numPr>
          <w:ilvl w:val="2"/>
          <w:numId w:val="1"/>
        </w:numPr>
        <w:tabs>
          <w:tab w:val="clear" w:pos="2160"/>
          <w:tab w:val="left" w:pos="851"/>
          <w:tab w:val="num" w:pos="1560"/>
        </w:tabs>
        <w:spacing w:after="120"/>
        <w:ind w:left="1418" w:hanging="567"/>
        <w:rPr>
          <w:rFonts w:cs="Calibri"/>
          <w:sz w:val="24"/>
          <w:szCs w:val="24"/>
        </w:rPr>
      </w:pPr>
      <w:r>
        <w:rPr>
          <w:rFonts w:ascii="Segoe UI" w:hAnsi="Segoe UI" w:cs="Segoe UI"/>
          <w:color w:val="1E1E1E"/>
          <w:shd w:val="clear" w:color="auto" w:fill="FFFFFF"/>
        </w:rPr>
        <w:t xml:space="preserve">czas, w </w:t>
      </w:r>
      <w:r w:rsidRPr="00CA6B40">
        <w:rPr>
          <w:rFonts w:asciiTheme="minorHAnsi" w:hAnsiTheme="minorHAnsi" w:cstheme="minorHAnsi"/>
          <w:sz w:val="24"/>
          <w:szCs w:val="24"/>
        </w:rPr>
        <w:t>którym</w:t>
      </w:r>
      <w:r>
        <w:rPr>
          <w:rFonts w:ascii="Segoe UI" w:hAnsi="Segoe UI" w:cs="Segoe UI"/>
          <w:color w:val="1E1E1E"/>
          <w:shd w:val="clear" w:color="auto" w:fill="FFFFFF"/>
        </w:rPr>
        <w:t xml:space="preserve"> użytkownicy są aktywni w ogłoszeniu rekrutacyjnym</w:t>
      </w:r>
      <w:r>
        <w:rPr>
          <w:rFonts w:ascii="Segoe UI" w:hAnsi="Segoe UI" w:cs="Segoe UI"/>
          <w:bCs/>
          <w:color w:val="1E1E1E"/>
          <w:shd w:val="clear" w:color="auto" w:fill="FFFFFF"/>
        </w:rPr>
        <w:t>.</w:t>
      </w:r>
    </w:p>
    <w:p w14:paraId="35FBCC97" w14:textId="77777777" w:rsidR="00C372B7" w:rsidRPr="00DF6F68" w:rsidRDefault="00B72AE0" w:rsidP="00DF6F68">
      <w:pPr>
        <w:numPr>
          <w:ilvl w:val="1"/>
          <w:numId w:val="1"/>
        </w:numPr>
        <w:tabs>
          <w:tab w:val="left" w:pos="851"/>
        </w:tabs>
        <w:spacing w:after="120"/>
        <w:ind w:left="851" w:hanging="425"/>
        <w:rPr>
          <w:rFonts w:cs="Calibri"/>
          <w:sz w:val="24"/>
          <w:szCs w:val="24"/>
        </w:rPr>
      </w:pPr>
      <w:r w:rsidRPr="00DF6F68">
        <w:rPr>
          <w:rFonts w:cs="Calibri"/>
          <w:sz w:val="24"/>
          <w:szCs w:val="24"/>
        </w:rPr>
        <w:t xml:space="preserve">Wykonawca </w:t>
      </w:r>
      <w:r w:rsidRPr="00540434">
        <w:rPr>
          <w:rFonts w:cs="Calibri"/>
          <w:bCs/>
          <w:sz w:val="24"/>
          <w:szCs w:val="24"/>
        </w:rPr>
        <w:t>dostosuje wzór ogłoszenia</w:t>
      </w:r>
      <w:r w:rsidR="002C35CC" w:rsidRPr="00E1579D">
        <w:rPr>
          <w:rFonts w:cs="Calibri"/>
          <w:bCs/>
          <w:sz w:val="24"/>
          <w:szCs w:val="24"/>
        </w:rPr>
        <w:t>, informacje zawar</w:t>
      </w:r>
      <w:r w:rsidR="00CA6B40" w:rsidRPr="00E1579D">
        <w:rPr>
          <w:rFonts w:cs="Calibri"/>
          <w:bCs/>
          <w:sz w:val="24"/>
          <w:szCs w:val="24"/>
        </w:rPr>
        <w:t>te w „</w:t>
      </w:r>
      <w:r w:rsidR="00CA6B40" w:rsidRPr="00540434">
        <w:rPr>
          <w:rFonts w:cs="Calibri"/>
          <w:bCs/>
          <w:sz w:val="24"/>
          <w:szCs w:val="24"/>
        </w:rPr>
        <w:t>profilu pracodawcy</w:t>
      </w:r>
      <w:r w:rsidR="00CA6B40" w:rsidRPr="00E1579D">
        <w:rPr>
          <w:rFonts w:cs="Calibri"/>
          <w:bCs/>
          <w:sz w:val="24"/>
          <w:szCs w:val="24"/>
        </w:rPr>
        <w:t>”, szatę</w:t>
      </w:r>
      <w:r w:rsidR="002C35CC" w:rsidRPr="00E1579D">
        <w:rPr>
          <w:rFonts w:cs="Calibri"/>
          <w:bCs/>
          <w:sz w:val="24"/>
          <w:szCs w:val="24"/>
        </w:rPr>
        <w:t xml:space="preserve"> graficzn</w:t>
      </w:r>
      <w:r w:rsidR="00CA6B40" w:rsidRPr="00E1579D">
        <w:rPr>
          <w:rFonts w:cs="Calibri"/>
          <w:bCs/>
          <w:sz w:val="24"/>
          <w:szCs w:val="24"/>
        </w:rPr>
        <w:t>ą</w:t>
      </w:r>
      <w:r w:rsidR="002C35CC" w:rsidRPr="00E1579D">
        <w:rPr>
          <w:rFonts w:cs="Calibri"/>
          <w:bCs/>
          <w:sz w:val="24"/>
          <w:szCs w:val="24"/>
        </w:rPr>
        <w:t xml:space="preserve"> „profilu pracodawcy” oraz </w:t>
      </w:r>
      <w:r w:rsidR="002C35CC" w:rsidRPr="00540434">
        <w:rPr>
          <w:rFonts w:cs="Calibri"/>
          <w:bCs/>
          <w:sz w:val="24"/>
          <w:szCs w:val="24"/>
        </w:rPr>
        <w:t>treś</w:t>
      </w:r>
      <w:r w:rsidR="00CA6B40" w:rsidRPr="00540434">
        <w:rPr>
          <w:rFonts w:cs="Calibri"/>
          <w:bCs/>
          <w:sz w:val="24"/>
          <w:szCs w:val="24"/>
        </w:rPr>
        <w:t xml:space="preserve">ć </w:t>
      </w:r>
      <w:r w:rsidR="002C35CC" w:rsidRPr="00540434">
        <w:rPr>
          <w:rFonts w:cs="Calibri"/>
          <w:bCs/>
          <w:sz w:val="24"/>
          <w:szCs w:val="24"/>
        </w:rPr>
        <w:t>ogłoszeń</w:t>
      </w:r>
      <w:r w:rsidR="002C35CC" w:rsidRPr="00E1579D">
        <w:rPr>
          <w:rFonts w:cs="Calibri"/>
          <w:bCs/>
          <w:sz w:val="24"/>
          <w:szCs w:val="24"/>
        </w:rPr>
        <w:t xml:space="preserve"> </w:t>
      </w:r>
      <w:r w:rsidR="00CA6B40" w:rsidRPr="00E1579D">
        <w:rPr>
          <w:rFonts w:cs="Calibri"/>
          <w:bCs/>
          <w:sz w:val="24"/>
          <w:szCs w:val="24"/>
        </w:rPr>
        <w:t xml:space="preserve">do </w:t>
      </w:r>
      <w:r w:rsidRPr="00E1579D">
        <w:rPr>
          <w:rFonts w:cs="Calibri"/>
          <w:bCs/>
          <w:sz w:val="24"/>
          <w:szCs w:val="24"/>
        </w:rPr>
        <w:t xml:space="preserve"> wymag</w:t>
      </w:r>
      <w:r w:rsidR="00CA6B40" w:rsidRPr="00E1579D">
        <w:rPr>
          <w:rFonts w:cs="Calibri"/>
          <w:bCs/>
          <w:sz w:val="24"/>
          <w:szCs w:val="24"/>
        </w:rPr>
        <w:t xml:space="preserve">ań </w:t>
      </w:r>
      <w:r w:rsidRPr="00E1579D">
        <w:rPr>
          <w:rFonts w:cs="Calibri"/>
          <w:bCs/>
          <w:sz w:val="24"/>
          <w:szCs w:val="24"/>
        </w:rPr>
        <w:t xml:space="preserve">Zamawiającego. </w:t>
      </w:r>
      <w:r w:rsidR="00543A2B" w:rsidRPr="00E1579D">
        <w:rPr>
          <w:rFonts w:cs="Calibri"/>
          <w:bCs/>
          <w:sz w:val="24"/>
          <w:szCs w:val="24"/>
        </w:rPr>
        <w:t xml:space="preserve"> Ogłoszenie nie może zawierać żadnych odnośników do formularza Wykonawcy.</w:t>
      </w:r>
      <w:r w:rsidR="00543A2B">
        <w:rPr>
          <w:rFonts w:cs="Calibri"/>
          <w:sz w:val="24"/>
          <w:szCs w:val="24"/>
        </w:rPr>
        <w:t xml:space="preserve"> </w:t>
      </w:r>
    </w:p>
    <w:p w14:paraId="17E496C6" w14:textId="77777777" w:rsidR="002C35CC" w:rsidRPr="00DF6F68" w:rsidRDefault="002C35CC" w:rsidP="00DF6F68">
      <w:pPr>
        <w:numPr>
          <w:ilvl w:val="1"/>
          <w:numId w:val="1"/>
        </w:numPr>
        <w:tabs>
          <w:tab w:val="left" w:pos="851"/>
        </w:tabs>
        <w:spacing w:after="120"/>
        <w:ind w:left="851" w:hanging="425"/>
        <w:rPr>
          <w:rFonts w:cs="Calibri"/>
          <w:sz w:val="24"/>
          <w:szCs w:val="24"/>
        </w:rPr>
      </w:pPr>
      <w:r w:rsidRPr="00DF6F68">
        <w:rPr>
          <w:rFonts w:cs="Calibri"/>
          <w:sz w:val="24"/>
          <w:szCs w:val="24"/>
        </w:rPr>
        <w:t>Link do strony internetowej zawierającej logo PARP:</w:t>
      </w:r>
    </w:p>
    <w:p w14:paraId="3778DC35" w14:textId="77777777" w:rsidR="002C35CC" w:rsidRDefault="00F878FC" w:rsidP="00DF6F68">
      <w:pPr>
        <w:tabs>
          <w:tab w:val="left" w:pos="851"/>
        </w:tabs>
        <w:spacing w:after="120"/>
        <w:ind w:left="426"/>
        <w:rPr>
          <w:rStyle w:val="Hipercze"/>
          <w:rFonts w:cs="Calibri"/>
          <w:sz w:val="24"/>
          <w:szCs w:val="24"/>
        </w:rPr>
      </w:pPr>
      <w:r w:rsidRPr="00DF6F68">
        <w:rPr>
          <w:rFonts w:cs="Calibri"/>
          <w:sz w:val="24"/>
          <w:szCs w:val="24"/>
        </w:rPr>
        <w:tab/>
      </w:r>
      <w:hyperlink r:id="rId9" w:history="1">
        <w:r w:rsidRPr="00DF6F68">
          <w:rPr>
            <w:rStyle w:val="Hipercze"/>
            <w:rFonts w:cs="Calibri"/>
            <w:sz w:val="24"/>
            <w:szCs w:val="24"/>
          </w:rPr>
          <w:t>https://www.parp.gov.pl/component/parpabout/?view=identity</w:t>
        </w:r>
      </w:hyperlink>
    </w:p>
    <w:p w14:paraId="0075CB64" w14:textId="4C73705A" w:rsidR="00F878FC" w:rsidRPr="00DF6F68" w:rsidRDefault="00F878FC" w:rsidP="001E68A0">
      <w:pPr>
        <w:tabs>
          <w:tab w:val="left" w:pos="851"/>
        </w:tabs>
        <w:spacing w:after="0"/>
        <w:ind w:left="425"/>
        <w:rPr>
          <w:rFonts w:cs="Calibri"/>
          <w:sz w:val="24"/>
          <w:szCs w:val="24"/>
        </w:rPr>
      </w:pPr>
      <w:r w:rsidRPr="00DF6F68">
        <w:rPr>
          <w:rFonts w:cs="Calibri"/>
          <w:sz w:val="24"/>
          <w:szCs w:val="24"/>
        </w:rPr>
        <w:t>Załącznik</w:t>
      </w:r>
      <w:r w:rsidR="001E68A0">
        <w:rPr>
          <w:rFonts w:cs="Calibri"/>
          <w:sz w:val="24"/>
          <w:szCs w:val="24"/>
        </w:rPr>
        <w:t>i</w:t>
      </w:r>
      <w:r w:rsidRPr="00DF6F68">
        <w:rPr>
          <w:rFonts w:cs="Calibri"/>
          <w:sz w:val="24"/>
          <w:szCs w:val="24"/>
        </w:rPr>
        <w:t>:</w:t>
      </w:r>
    </w:p>
    <w:p w14:paraId="420872B3" w14:textId="7A41ABA7" w:rsidR="00F878FC" w:rsidRDefault="00E1579D" w:rsidP="001E68A0">
      <w:pPr>
        <w:tabs>
          <w:tab w:val="left" w:pos="851"/>
        </w:tabs>
        <w:spacing w:after="0"/>
        <w:ind w:left="42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Zał. 1 W</w:t>
      </w:r>
      <w:r w:rsidR="00F878FC" w:rsidRPr="00DF6F68">
        <w:rPr>
          <w:rFonts w:cs="Calibri"/>
          <w:sz w:val="24"/>
          <w:szCs w:val="24"/>
        </w:rPr>
        <w:t>zór ogłoszenia PARP</w:t>
      </w:r>
    </w:p>
    <w:p w14:paraId="1B9F45D4" w14:textId="69C3696B" w:rsidR="00E1579D" w:rsidRPr="00DF6F68" w:rsidRDefault="00E1579D" w:rsidP="001E68A0">
      <w:pPr>
        <w:tabs>
          <w:tab w:val="left" w:pos="851"/>
        </w:tabs>
        <w:spacing w:after="0"/>
        <w:ind w:left="42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Zał. 2 Profil PARP </w:t>
      </w:r>
    </w:p>
    <w:p w14:paraId="59251FC8" w14:textId="77777777" w:rsidR="00C372B7" w:rsidRPr="00DF6F68" w:rsidRDefault="00C372B7">
      <w:pPr>
        <w:rPr>
          <w:rFonts w:cs="Calibri"/>
          <w:sz w:val="24"/>
          <w:szCs w:val="24"/>
        </w:rPr>
      </w:pPr>
    </w:p>
    <w:sectPr w:rsidR="00C372B7" w:rsidRPr="00DF6F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E0EF" w14:textId="77777777" w:rsidR="00E21618" w:rsidRDefault="00E21618" w:rsidP="00DF6F68">
      <w:pPr>
        <w:spacing w:after="0" w:line="240" w:lineRule="auto"/>
      </w:pPr>
      <w:r>
        <w:separator/>
      </w:r>
    </w:p>
  </w:endnote>
  <w:endnote w:type="continuationSeparator" w:id="0">
    <w:p w14:paraId="6569E841" w14:textId="77777777" w:rsidR="00E21618" w:rsidRDefault="00E21618" w:rsidP="00DF6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8152" w14:textId="77777777" w:rsidR="00DF6F68" w:rsidRDefault="00DF6F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115E" w14:textId="77777777" w:rsidR="00DF6F68" w:rsidRDefault="00DF6F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89F7" w14:textId="77777777" w:rsidR="00DF6F68" w:rsidRDefault="00DF6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6D01" w14:textId="77777777" w:rsidR="00E21618" w:rsidRDefault="00E21618" w:rsidP="00DF6F68">
      <w:pPr>
        <w:spacing w:after="0" w:line="240" w:lineRule="auto"/>
      </w:pPr>
      <w:r>
        <w:separator/>
      </w:r>
    </w:p>
  </w:footnote>
  <w:footnote w:type="continuationSeparator" w:id="0">
    <w:p w14:paraId="438FC2B1" w14:textId="77777777" w:rsidR="00E21618" w:rsidRDefault="00E21618" w:rsidP="00DF6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8935" w14:textId="77777777" w:rsidR="00DF6F68" w:rsidRDefault="00DF6F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9605457"/>
      <w:docPartObj>
        <w:docPartGallery w:val="Page Numbers (Top of Page)"/>
        <w:docPartUnique/>
      </w:docPartObj>
    </w:sdtPr>
    <w:sdtEndPr/>
    <w:sdtContent>
      <w:p w14:paraId="608935AD" w14:textId="6D0B3C23" w:rsidR="00DF6F68" w:rsidRDefault="00DF6F68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A1D">
          <w:rPr>
            <w:noProof/>
          </w:rPr>
          <w:t>2</w:t>
        </w:r>
        <w:r>
          <w:fldChar w:fldCharType="end"/>
        </w:r>
      </w:p>
    </w:sdtContent>
  </w:sdt>
  <w:p w14:paraId="0ADD20DE" w14:textId="77777777" w:rsidR="00DF6F68" w:rsidRDefault="00DF6F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3FC7C" w14:textId="77777777" w:rsidR="00DF6F68" w:rsidRDefault="00DF6F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7CD3"/>
    <w:multiLevelType w:val="multilevel"/>
    <w:tmpl w:val="228C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4C4DC9"/>
    <w:multiLevelType w:val="hybridMultilevel"/>
    <w:tmpl w:val="D88AC36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323A63"/>
    <w:multiLevelType w:val="hybridMultilevel"/>
    <w:tmpl w:val="F6BAD502"/>
    <w:lvl w:ilvl="0" w:tplc="AF1C4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10"/>
        </w:tabs>
        <w:ind w:left="7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917360E"/>
    <w:multiLevelType w:val="hybridMultilevel"/>
    <w:tmpl w:val="D88AC36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D406186"/>
    <w:multiLevelType w:val="hybridMultilevel"/>
    <w:tmpl w:val="D88AC36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79400535">
    <w:abstractNumId w:val="0"/>
  </w:num>
  <w:num w:numId="2" w16cid:durableId="1683583520">
    <w:abstractNumId w:val="1"/>
  </w:num>
  <w:num w:numId="3" w16cid:durableId="128062614">
    <w:abstractNumId w:val="4"/>
  </w:num>
  <w:num w:numId="4" w16cid:durableId="35936333">
    <w:abstractNumId w:val="3"/>
  </w:num>
  <w:num w:numId="5" w16cid:durableId="1368338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2B7"/>
    <w:rsid w:val="00040C79"/>
    <w:rsid w:val="00054A1D"/>
    <w:rsid w:val="00056EDB"/>
    <w:rsid w:val="000A05CE"/>
    <w:rsid w:val="000B32E0"/>
    <w:rsid w:val="000C1C67"/>
    <w:rsid w:val="000E4B84"/>
    <w:rsid w:val="00113681"/>
    <w:rsid w:val="001533F4"/>
    <w:rsid w:val="00153A6E"/>
    <w:rsid w:val="001E68A0"/>
    <w:rsid w:val="002071A5"/>
    <w:rsid w:val="00211206"/>
    <w:rsid w:val="00221FF7"/>
    <w:rsid w:val="002228A6"/>
    <w:rsid w:val="002571EF"/>
    <w:rsid w:val="00261B68"/>
    <w:rsid w:val="00264198"/>
    <w:rsid w:val="00266F8F"/>
    <w:rsid w:val="002A3F80"/>
    <w:rsid w:val="002A52AD"/>
    <w:rsid w:val="002C35CC"/>
    <w:rsid w:val="00306BBE"/>
    <w:rsid w:val="00332513"/>
    <w:rsid w:val="00337F87"/>
    <w:rsid w:val="00343E9B"/>
    <w:rsid w:val="00371FF9"/>
    <w:rsid w:val="00386897"/>
    <w:rsid w:val="0039141B"/>
    <w:rsid w:val="003C4FF3"/>
    <w:rsid w:val="003D7C06"/>
    <w:rsid w:val="003E14CC"/>
    <w:rsid w:val="003E5932"/>
    <w:rsid w:val="003F6618"/>
    <w:rsid w:val="00434A5B"/>
    <w:rsid w:val="00474870"/>
    <w:rsid w:val="0048471B"/>
    <w:rsid w:val="004C212B"/>
    <w:rsid w:val="004D5777"/>
    <w:rsid w:val="004F4CCA"/>
    <w:rsid w:val="004F74B0"/>
    <w:rsid w:val="00501923"/>
    <w:rsid w:val="005145D9"/>
    <w:rsid w:val="00517E10"/>
    <w:rsid w:val="00532AA4"/>
    <w:rsid w:val="00540434"/>
    <w:rsid w:val="0054045B"/>
    <w:rsid w:val="00543A2B"/>
    <w:rsid w:val="00570D74"/>
    <w:rsid w:val="00592294"/>
    <w:rsid w:val="005A3E82"/>
    <w:rsid w:val="005A4893"/>
    <w:rsid w:val="005B5E49"/>
    <w:rsid w:val="00605C55"/>
    <w:rsid w:val="00614CBF"/>
    <w:rsid w:val="00622AD1"/>
    <w:rsid w:val="00624927"/>
    <w:rsid w:val="00626E48"/>
    <w:rsid w:val="0064104B"/>
    <w:rsid w:val="00664A6B"/>
    <w:rsid w:val="00672ECE"/>
    <w:rsid w:val="0068469C"/>
    <w:rsid w:val="00685816"/>
    <w:rsid w:val="00693E77"/>
    <w:rsid w:val="006B586E"/>
    <w:rsid w:val="006E2939"/>
    <w:rsid w:val="006E427B"/>
    <w:rsid w:val="006E7BEB"/>
    <w:rsid w:val="00705538"/>
    <w:rsid w:val="0071510F"/>
    <w:rsid w:val="0071608B"/>
    <w:rsid w:val="00732083"/>
    <w:rsid w:val="00751317"/>
    <w:rsid w:val="00770A8B"/>
    <w:rsid w:val="007A0A5B"/>
    <w:rsid w:val="007A6E9F"/>
    <w:rsid w:val="007B74B5"/>
    <w:rsid w:val="007D266A"/>
    <w:rsid w:val="007E04B9"/>
    <w:rsid w:val="007F6777"/>
    <w:rsid w:val="00801791"/>
    <w:rsid w:val="00801A36"/>
    <w:rsid w:val="00817D98"/>
    <w:rsid w:val="00833610"/>
    <w:rsid w:val="00891EA9"/>
    <w:rsid w:val="008D1F25"/>
    <w:rsid w:val="008D5172"/>
    <w:rsid w:val="008F5645"/>
    <w:rsid w:val="00940909"/>
    <w:rsid w:val="00952710"/>
    <w:rsid w:val="009653C1"/>
    <w:rsid w:val="00973108"/>
    <w:rsid w:val="00991987"/>
    <w:rsid w:val="009E07DD"/>
    <w:rsid w:val="00A100E9"/>
    <w:rsid w:val="00A505E9"/>
    <w:rsid w:val="00A95C23"/>
    <w:rsid w:val="00AA6BAA"/>
    <w:rsid w:val="00AD46A7"/>
    <w:rsid w:val="00B039EA"/>
    <w:rsid w:val="00B054D1"/>
    <w:rsid w:val="00B402B1"/>
    <w:rsid w:val="00B72AE0"/>
    <w:rsid w:val="00B7617E"/>
    <w:rsid w:val="00B97C69"/>
    <w:rsid w:val="00BA368C"/>
    <w:rsid w:val="00BA5E91"/>
    <w:rsid w:val="00BB3A4C"/>
    <w:rsid w:val="00BB6F73"/>
    <w:rsid w:val="00BE18CA"/>
    <w:rsid w:val="00C13983"/>
    <w:rsid w:val="00C372B7"/>
    <w:rsid w:val="00C95A68"/>
    <w:rsid w:val="00C97E87"/>
    <w:rsid w:val="00CA1CB1"/>
    <w:rsid w:val="00CA6B40"/>
    <w:rsid w:val="00CD43FD"/>
    <w:rsid w:val="00CE660C"/>
    <w:rsid w:val="00CF4CAE"/>
    <w:rsid w:val="00CF582F"/>
    <w:rsid w:val="00D010E2"/>
    <w:rsid w:val="00D0426C"/>
    <w:rsid w:val="00D256EF"/>
    <w:rsid w:val="00D33100"/>
    <w:rsid w:val="00D54CEF"/>
    <w:rsid w:val="00D54F43"/>
    <w:rsid w:val="00D74217"/>
    <w:rsid w:val="00D8402C"/>
    <w:rsid w:val="00D85DF3"/>
    <w:rsid w:val="00D86978"/>
    <w:rsid w:val="00DC5892"/>
    <w:rsid w:val="00DC6077"/>
    <w:rsid w:val="00DE22A4"/>
    <w:rsid w:val="00DF6F68"/>
    <w:rsid w:val="00E1579D"/>
    <w:rsid w:val="00E17462"/>
    <w:rsid w:val="00E21618"/>
    <w:rsid w:val="00E51F52"/>
    <w:rsid w:val="00E65B10"/>
    <w:rsid w:val="00EB4A24"/>
    <w:rsid w:val="00EB6E8C"/>
    <w:rsid w:val="00EC10DA"/>
    <w:rsid w:val="00EC3B9D"/>
    <w:rsid w:val="00EF7241"/>
    <w:rsid w:val="00F16006"/>
    <w:rsid w:val="00F479A6"/>
    <w:rsid w:val="00F81524"/>
    <w:rsid w:val="00F878FC"/>
    <w:rsid w:val="00F9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C85A"/>
  <w15:chartTrackingRefBased/>
  <w15:docId w15:val="{D26DDC2A-5B57-4B17-A17F-64E55B5B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2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372B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10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10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10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0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0D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0DA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F66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78F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878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6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F6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F6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F68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12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120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1206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4104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B32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9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cuj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racuj.p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arp.gov.pl/component/parpabout/?view=identit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Klimek-Jezierska Anita</dc:creator>
  <cp:keywords/>
  <dc:description/>
  <cp:lastModifiedBy>Piasecka Dorota</cp:lastModifiedBy>
  <cp:revision>2</cp:revision>
  <dcterms:created xsi:type="dcterms:W3CDTF">2025-12-17T12:50:00Z</dcterms:created>
  <dcterms:modified xsi:type="dcterms:W3CDTF">2025-12-17T12:50:00Z</dcterms:modified>
</cp:coreProperties>
</file>